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722" w:rsidRPr="006C4722" w:rsidRDefault="00B45ECF" w:rsidP="00993C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C4722" w:rsidRPr="006C4722">
        <w:rPr>
          <w:rFonts w:ascii="Times New Roman" w:hAnsi="Times New Roman" w:cs="Times New Roman"/>
          <w:b/>
          <w:sz w:val="24"/>
          <w:szCs w:val="24"/>
        </w:rPr>
        <w:tab/>
      </w:r>
      <w:r w:rsidR="00D029C2" w:rsidRPr="00D029C2">
        <w:rPr>
          <w:rFonts w:ascii="Times New Roman" w:hAnsi="Times New Roman" w:cs="Times New Roman"/>
          <w:b/>
          <w:sz w:val="24"/>
          <w:szCs w:val="24"/>
        </w:rPr>
        <w:tab/>
        <w:t>ПЛАНИРУЕМЫЕ РЕЗУЛЬТАТЫ ИЗУЧЕНИЯ ПРЕДМЕТА</w:t>
      </w:r>
    </w:p>
    <w:tbl>
      <w:tblPr>
        <w:tblStyle w:val="a3"/>
        <w:tblW w:w="10117" w:type="dxa"/>
        <w:tblInd w:w="-601" w:type="dxa"/>
        <w:tblLook w:val="04A0" w:firstRow="1" w:lastRow="0" w:firstColumn="1" w:lastColumn="0" w:noHBand="0" w:noVBand="1"/>
      </w:tblPr>
      <w:tblGrid>
        <w:gridCol w:w="1983"/>
        <w:gridCol w:w="1894"/>
        <w:gridCol w:w="3230"/>
        <w:gridCol w:w="3010"/>
      </w:tblGrid>
      <w:tr w:rsidR="00D029C2" w:rsidTr="00D029C2">
        <w:tc>
          <w:tcPr>
            <w:tcW w:w="3828" w:type="dxa"/>
            <w:gridSpan w:val="2"/>
            <w:vAlign w:val="center"/>
          </w:tcPr>
          <w:p w:rsidR="00D029C2" w:rsidRPr="00D029C2" w:rsidRDefault="00D029C2" w:rsidP="00D02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3260" w:type="dxa"/>
            <w:vAlign w:val="center"/>
          </w:tcPr>
          <w:p w:rsidR="00D029C2" w:rsidRDefault="00D029C2" w:rsidP="00D02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D029C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</w:t>
            </w:r>
          </w:p>
          <w:p w:rsidR="00967558" w:rsidRPr="00D029C2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Align w:val="center"/>
          </w:tcPr>
          <w:p w:rsidR="00D029C2" w:rsidRPr="00D029C2" w:rsidRDefault="00D029C2" w:rsidP="00D02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Личностные результаты</w:t>
            </w:r>
          </w:p>
        </w:tc>
      </w:tr>
      <w:tr w:rsidR="00D029C2" w:rsidTr="003B0C6F">
        <w:tc>
          <w:tcPr>
            <w:tcW w:w="1985" w:type="dxa"/>
            <w:vAlign w:val="center"/>
          </w:tcPr>
          <w:p w:rsidR="000E0B4F" w:rsidRPr="00D029C2" w:rsidRDefault="00D029C2" w:rsidP="000E0B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1843" w:type="dxa"/>
            <w:vAlign w:val="center"/>
          </w:tcPr>
          <w:p w:rsidR="00D029C2" w:rsidRPr="00D029C2" w:rsidRDefault="00D029C2" w:rsidP="00D02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</w:t>
            </w:r>
          </w:p>
        </w:tc>
        <w:tc>
          <w:tcPr>
            <w:tcW w:w="3260" w:type="dxa"/>
            <w:vMerge w:val="restart"/>
          </w:tcPr>
          <w:p w:rsidR="000E0B4F" w:rsidRDefault="000E0B4F" w:rsidP="003B0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 xml:space="preserve">умение самостоятельно определять </w:t>
            </w:r>
          </w:p>
          <w:p w:rsidR="000E0B4F" w:rsidRPr="000E0B4F" w:rsidRDefault="000E0B4F" w:rsidP="003B0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0E0B4F" w:rsidRPr="000E0B4F" w:rsidRDefault="000E0B4F" w:rsidP="003B0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0E0B4F" w:rsidRPr="000E0B4F" w:rsidRDefault="000E0B4F" w:rsidP="003B0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0E0B4F" w:rsidRPr="000E0B4F" w:rsidRDefault="000E0B4F" w:rsidP="003B0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умение оценивать правильность выполнения учебной задачи, собственные возможности ее решения;</w:t>
            </w:r>
          </w:p>
          <w:p w:rsidR="000E0B4F" w:rsidRPr="000E0B4F" w:rsidRDefault="000E0B4F" w:rsidP="003B0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D029C2" w:rsidRPr="00D029C2" w:rsidRDefault="000E0B4F" w:rsidP="003B0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</w:tc>
        <w:tc>
          <w:tcPr>
            <w:tcW w:w="3029" w:type="dxa"/>
            <w:vMerge w:val="restart"/>
            <w:vAlign w:val="center"/>
          </w:tcPr>
          <w:p w:rsidR="00C77667" w:rsidRPr="00C77667" w:rsidRDefault="00C77667" w:rsidP="00C77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77667">
              <w:rPr>
                <w:rFonts w:ascii="Times New Roman" w:hAnsi="Times New Roman" w:cs="Times New Roman"/>
                <w:sz w:val="20"/>
                <w:szCs w:val="20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      </w:r>
          </w:p>
          <w:p w:rsidR="00C77667" w:rsidRPr="00C77667" w:rsidRDefault="00C77667" w:rsidP="00C77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7766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C77667">
              <w:rPr>
                <w:rFonts w:ascii="Times New Roman" w:hAnsi="Times New Roman" w:cs="Times New Roman"/>
                <w:sz w:val="20"/>
                <w:szCs w:val="20"/>
              </w:rPr>
              <w:t>способности</w:t>
            </w:r>
            <w:proofErr w:type="gramEnd"/>
            <w:r w:rsidRPr="00C7766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к саморазвитию и самообразованию на основе мотивации к обучению и познанию;</w:t>
            </w:r>
          </w:p>
          <w:p w:rsidR="00C77667" w:rsidRPr="00C77667" w:rsidRDefault="00C77667" w:rsidP="00C77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77667">
              <w:rPr>
                <w:rFonts w:ascii="Times New Roman" w:hAnsi="Times New Roman" w:cs="Times New Roman"/>
                <w:sz w:val="20"/>
                <w:szCs w:val="20"/>
              </w:rPr>
              <w:t>формирование целостного мировоззрения, учитывающего культурное, языковое, духовное многообразие современного мира;</w:t>
            </w:r>
          </w:p>
          <w:p w:rsidR="00C77667" w:rsidRPr="00C77667" w:rsidRDefault="00C77667" w:rsidP="00C77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77667">
              <w:rPr>
                <w:rFonts w:ascii="Times New Roman" w:hAnsi="Times New Roman" w:cs="Times New Roman"/>
                <w:sz w:val="20"/>
                <w:szCs w:val="20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      </w:r>
          </w:p>
          <w:p w:rsidR="00C77667" w:rsidRPr="00C77667" w:rsidRDefault="00C77667" w:rsidP="00C77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77667">
              <w:rPr>
                <w:rFonts w:ascii="Times New Roman" w:hAnsi="Times New Roman" w:cs="Times New Roman"/>
                <w:sz w:val="20"/>
                <w:szCs w:val="20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C77667" w:rsidRPr="00C77667" w:rsidRDefault="00C77667" w:rsidP="00C77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77667">
              <w:rPr>
                <w:rFonts w:ascii="Times New Roman" w:hAnsi="Times New Roman" w:cs="Times New Roman"/>
                <w:sz w:val="20"/>
                <w:szCs w:val="20"/>
              </w:rPr>
      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      </w:r>
          </w:p>
          <w:p w:rsidR="00C77667" w:rsidRPr="00C77667" w:rsidRDefault="00C77667" w:rsidP="00C77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77667">
              <w:rPr>
                <w:rFonts w:ascii="Times New Roman" w:hAnsi="Times New Roman" w:cs="Times New Roman"/>
                <w:sz w:val="20"/>
                <w:szCs w:val="20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C77667" w:rsidRPr="00C77667" w:rsidRDefault="00C77667" w:rsidP="00C77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C77667">
              <w:rPr>
                <w:rFonts w:ascii="Times New Roman" w:hAnsi="Times New Roman" w:cs="Times New Roman"/>
                <w:sz w:val="20"/>
                <w:szCs w:val="20"/>
              </w:rPr>
              <w:t>развитие эстетического сознания через освоение художественного наследия народов России и мира, творческой деяте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льности эстетического характера;</w:t>
            </w:r>
          </w:p>
          <w:p w:rsidR="00D029C2" w:rsidRPr="00D029C2" w:rsidRDefault="00C77667" w:rsidP="00C77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77667">
              <w:rPr>
                <w:rFonts w:ascii="Times New Roman" w:hAnsi="Times New Roman" w:cs="Times New Roman"/>
                <w:sz w:val="20"/>
                <w:szCs w:val="20"/>
              </w:rPr>
              <w:t>развитие эстетического сознания через освоение художес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твенного наследия народов Татарстана </w:t>
            </w:r>
            <w:r w:rsidRPr="00C77667">
              <w:rPr>
                <w:rFonts w:ascii="Times New Roman" w:hAnsi="Times New Roman" w:cs="Times New Roman"/>
                <w:sz w:val="20"/>
                <w:szCs w:val="20"/>
              </w:rPr>
              <w:t>и России</w:t>
            </w:r>
            <w:proofErr w:type="gramStart"/>
            <w:r w:rsidRPr="00C776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C776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7766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77667">
              <w:rPr>
                <w:rFonts w:ascii="Times New Roman" w:hAnsi="Times New Roman" w:cs="Times New Roman"/>
                <w:sz w:val="20"/>
                <w:szCs w:val="20"/>
              </w:rPr>
              <w:t>ворческой деятельнос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 эстетического характера.</w:t>
            </w:r>
          </w:p>
        </w:tc>
      </w:tr>
      <w:tr w:rsidR="00D029C2" w:rsidTr="008031A3">
        <w:tc>
          <w:tcPr>
            <w:tcW w:w="1985" w:type="dxa"/>
            <w:vAlign w:val="center"/>
          </w:tcPr>
          <w:p w:rsidR="000E0B4F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• понимать роль и место искусства в развитии культуры, ориентироваться в связях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искусства с наукой и религией;</w:t>
            </w:r>
          </w:p>
          <w:p w:rsidR="000E0B4F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• осознавать потенциал искусства в познании мира, в формировании отношения к человеку,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риродным и социальным явлениям;</w:t>
            </w:r>
          </w:p>
          <w:p w:rsidR="000E0B4F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• понимать роль искусства в создании матери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альной среды обитания человека;</w:t>
            </w:r>
          </w:p>
          <w:p w:rsidR="000E0B4F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• осознавать главные темы искусства и, обращаясь к ним в собственной художественно-творческой деятельности, создава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выразительные образы;</w:t>
            </w:r>
          </w:p>
          <w:p w:rsidR="000E0B4F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• понимать связи искусства с всемирной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историей и историей Отечества;</w:t>
            </w:r>
          </w:p>
          <w:p w:rsidR="000E0B4F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• осознавать роль искусства в формировании мировоззрения, в развитии религиозных представлений и в передаче духовно-нравственного опыта поколений;</w:t>
            </w:r>
          </w:p>
          <w:p w:rsidR="000E0B4F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• осмысливать на основе произведений искусства морально-нравственную позицию автора и давать ей оценку,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оотнося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собственной позицией;</w:t>
            </w:r>
          </w:p>
          <w:p w:rsidR="000E0B4F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• передавать в собственной художественной деятельности красоту мира, выражать своё отношение к негатив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ным явлениям жизни и искусства;</w:t>
            </w:r>
          </w:p>
          <w:p w:rsidR="00967558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• осознавать важность сохранения художественных ценностей для последующих поколений, роль художественных музе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 в жизни страны, края, города;</w:t>
            </w:r>
          </w:p>
          <w:p w:rsidR="00967558" w:rsidRPr="00967558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558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proofErr w:type="gramStart"/>
            <w:r w:rsidRPr="00967558">
              <w:rPr>
                <w:rFonts w:ascii="Times New Roman" w:hAnsi="Times New Roman" w:cs="Times New Roman"/>
                <w:sz w:val="20"/>
                <w:szCs w:val="20"/>
              </w:rPr>
              <w:t>эмоционально-ценностно</w:t>
            </w:r>
            <w:proofErr w:type="gramEnd"/>
            <w:r w:rsidRPr="00967558">
              <w:rPr>
                <w:rFonts w:ascii="Times New Roman" w:hAnsi="Times New Roman" w:cs="Times New Roman"/>
                <w:sz w:val="20"/>
                <w:szCs w:val="20"/>
              </w:rPr>
              <w:t xml:space="preserve">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языка;</w:t>
            </w:r>
          </w:p>
          <w:p w:rsidR="00967558" w:rsidRPr="00967558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558">
              <w:rPr>
                <w:rFonts w:ascii="Times New Roman" w:hAnsi="Times New Roman" w:cs="Times New Roman"/>
                <w:sz w:val="20"/>
                <w:szCs w:val="20"/>
              </w:rPr>
              <w:t>• понимать роль художественного образа и понятия «выразительность» в искусстве;</w:t>
            </w:r>
          </w:p>
          <w:p w:rsidR="00967558" w:rsidRPr="00967558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558">
              <w:rPr>
                <w:rFonts w:ascii="Times New Roman" w:hAnsi="Times New Roman" w:cs="Times New Roman"/>
                <w:sz w:val="20"/>
                <w:szCs w:val="20"/>
              </w:rPr>
              <w:t>• создавать композиции на заданную тему на плоскости и в пространстве, используя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</w:t>
            </w:r>
            <w:r w:rsidRPr="00967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творческого замысла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живописи, скульптуре, графике;</w:t>
            </w:r>
          </w:p>
          <w:p w:rsidR="00967558" w:rsidRPr="00967558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558">
              <w:rPr>
                <w:rFonts w:ascii="Times New Roman" w:hAnsi="Times New Roman" w:cs="Times New Roman"/>
                <w:sz w:val="20"/>
                <w:szCs w:val="20"/>
              </w:rPr>
              <w:t>• 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фигуры; характерные черты внешнего обли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ка, одежды, украшений человека;</w:t>
            </w:r>
          </w:p>
          <w:p w:rsidR="00967558" w:rsidRPr="00967558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558">
              <w:rPr>
                <w:rFonts w:ascii="Times New Roman" w:hAnsi="Times New Roman" w:cs="Times New Roman"/>
                <w:sz w:val="20"/>
                <w:szCs w:val="20"/>
              </w:rPr>
              <w:t xml:space="preserve">•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художественном конструировании;</w:t>
            </w:r>
          </w:p>
          <w:p w:rsidR="00967558" w:rsidRPr="00967558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558">
              <w:rPr>
                <w:rFonts w:ascii="Times New Roman" w:hAnsi="Times New Roman" w:cs="Times New Roman"/>
                <w:sz w:val="20"/>
                <w:szCs w:val="20"/>
              </w:rPr>
              <w:t xml:space="preserve">• использовать декоративные элементы, геометрические, растительные узоры для украшения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 </w:t>
            </w:r>
            <w:r w:rsidRPr="00967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условий).</w:t>
            </w:r>
          </w:p>
          <w:p w:rsidR="00967558" w:rsidRPr="00967558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558">
              <w:rPr>
                <w:rFonts w:ascii="Times New Roman" w:hAnsi="Times New Roman" w:cs="Times New Roman"/>
                <w:sz w:val="20"/>
                <w:szCs w:val="20"/>
              </w:rPr>
              <w:t>• различать виды изобразительного искусства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передачи собственного замысла;</w:t>
            </w:r>
          </w:p>
          <w:p w:rsidR="00967558" w:rsidRPr="00967558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558">
              <w:rPr>
                <w:rFonts w:ascii="Times New Roman" w:hAnsi="Times New Roman" w:cs="Times New Roman"/>
                <w:sz w:val="20"/>
                <w:szCs w:val="20"/>
              </w:rPr>
              <w:t>• различать виды декоративно-прикладных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скусств, понимать их специфику;</w:t>
            </w:r>
          </w:p>
          <w:p w:rsidR="00967558" w:rsidRPr="00967558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558">
              <w:rPr>
                <w:rFonts w:ascii="Times New Roman" w:hAnsi="Times New Roman" w:cs="Times New Roman"/>
                <w:sz w:val="20"/>
                <w:szCs w:val="20"/>
              </w:rPr>
              <w:t>• различать жанры изобразительного искусства (портрет, пейзаж, натюрморт, бытовой, исторический, батальный жанры)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замысла.</w:t>
            </w:r>
          </w:p>
          <w:p w:rsidR="00967558" w:rsidRPr="00967558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B4F" w:rsidRPr="00D029C2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E0B4F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выделять и анализировать авторскую концепцию художественного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браза в произведении искусства;</w:t>
            </w:r>
          </w:p>
          <w:p w:rsidR="000E0B4F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• определять эстетические категории «прекрасное» и «безобразное», «комическое» и «трагическое» и др. в произведениях пластических искусств и испол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ьзовать эти знания на практике;</w:t>
            </w:r>
          </w:p>
          <w:p w:rsidR="000E0B4F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• различать произведения разных эпох, художественных стилей;</w:t>
            </w:r>
          </w:p>
          <w:p w:rsidR="000E0B4F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• различать работы великих мастеров по художеств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енной манере (по манере письма);</w:t>
            </w:r>
          </w:p>
          <w:p w:rsidR="000E0B4F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• понимать гражданское подвижничество художника в выявлении положительных и отрицательных сторон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жизни в художественном образе;</w:t>
            </w:r>
          </w:p>
          <w:p w:rsidR="000E0B4F" w:rsidRPr="000E0B4F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>• осознавать необходимость развитого эстетического вкуса</w:t>
            </w:r>
            <w:r w:rsidR="00967558">
              <w:rPr>
                <w:rFonts w:ascii="Times New Roman" w:hAnsi="Times New Roman" w:cs="Times New Roman"/>
                <w:sz w:val="20"/>
                <w:szCs w:val="20"/>
              </w:rPr>
              <w:t xml:space="preserve"> в жизни современного человека;</w:t>
            </w:r>
          </w:p>
          <w:p w:rsidR="00D029C2" w:rsidRDefault="000E0B4F" w:rsidP="000E0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B4F">
              <w:rPr>
                <w:rFonts w:ascii="Times New Roman" w:hAnsi="Times New Roman" w:cs="Times New Roman"/>
                <w:sz w:val="20"/>
                <w:szCs w:val="20"/>
              </w:rPr>
              <w:t xml:space="preserve">• понимать специфику ориентированности отечественного искусства на приоритет этического над </w:t>
            </w:r>
            <w:proofErr w:type="gramStart"/>
            <w:r w:rsidRPr="000E0B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эстетическим</w:t>
            </w:r>
            <w:proofErr w:type="gramEnd"/>
            <w:r w:rsidR="0096755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67558" w:rsidRPr="00967558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558">
              <w:rPr>
                <w:rFonts w:ascii="Times New Roman" w:hAnsi="Times New Roman" w:cs="Times New Roman"/>
                <w:sz w:val="20"/>
                <w:szCs w:val="20"/>
              </w:rPr>
              <w:t xml:space="preserve">• анализировать и высказывать суждение о своей творческой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работе и работе одноклассников;</w:t>
            </w:r>
          </w:p>
          <w:p w:rsidR="00967558" w:rsidRPr="00967558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558">
              <w:rPr>
                <w:rFonts w:ascii="Times New Roman" w:hAnsi="Times New Roman" w:cs="Times New Roman"/>
                <w:sz w:val="20"/>
                <w:szCs w:val="20"/>
              </w:rPr>
              <w:t>• понимать и использовать в художественной работе материалы и средства художественной выразитель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ности, соответствующие замыслу;</w:t>
            </w:r>
          </w:p>
          <w:p w:rsidR="00967558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558">
              <w:rPr>
                <w:rFonts w:ascii="Times New Roman" w:hAnsi="Times New Roman" w:cs="Times New Roman"/>
                <w:sz w:val="20"/>
                <w:szCs w:val="20"/>
              </w:rPr>
              <w:t xml:space="preserve">• анализировать средства выразительности, используемые художниками, скульпторами, архитекторами, дизайнерами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создания художественного образа;</w:t>
            </w:r>
          </w:p>
          <w:p w:rsidR="00967558" w:rsidRPr="00967558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558">
              <w:rPr>
                <w:rFonts w:ascii="Times New Roman" w:hAnsi="Times New Roman" w:cs="Times New Roman"/>
                <w:sz w:val="20"/>
                <w:szCs w:val="20"/>
              </w:rPr>
              <w:t>• определять шедевры национального и миров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изобразительного искусства;</w:t>
            </w:r>
          </w:p>
          <w:p w:rsidR="00967558" w:rsidRPr="00D029C2" w:rsidRDefault="00967558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558">
              <w:rPr>
                <w:rFonts w:ascii="Times New Roman" w:hAnsi="Times New Roman" w:cs="Times New Roman"/>
                <w:sz w:val="20"/>
                <w:szCs w:val="20"/>
              </w:rPr>
              <w:t>• понимать историческую ретроспективу становления жанров пластических искусств.</w:t>
            </w:r>
          </w:p>
        </w:tc>
        <w:tc>
          <w:tcPr>
            <w:tcW w:w="3260" w:type="dxa"/>
            <w:vMerge/>
            <w:vAlign w:val="center"/>
          </w:tcPr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/>
            <w:vAlign w:val="center"/>
          </w:tcPr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4722" w:rsidRPr="006C4722" w:rsidRDefault="006C4722" w:rsidP="006C4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722"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:rsidR="00D029C2" w:rsidRDefault="00D029C2" w:rsidP="006C47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04C" w:rsidRDefault="00993CC6" w:rsidP="006C4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CC6">
        <w:rPr>
          <w:rFonts w:ascii="Times New Roman" w:hAnsi="Times New Roman" w:cs="Times New Roman"/>
          <w:b/>
          <w:sz w:val="24"/>
          <w:szCs w:val="24"/>
        </w:rPr>
        <w:t xml:space="preserve">ОСНОВНОЕ </w:t>
      </w: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 (35</w:t>
      </w:r>
      <w:r w:rsidRPr="00993CC6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tbl>
      <w:tblPr>
        <w:tblStyle w:val="a3"/>
        <w:tblpPr w:leftFromText="180" w:rightFromText="180" w:vertAnchor="text" w:horzAnchor="page" w:tblpX="1000" w:tblpY="99"/>
        <w:tblW w:w="10206" w:type="dxa"/>
        <w:tblLook w:val="04A0" w:firstRow="1" w:lastRow="0" w:firstColumn="1" w:lastColumn="0" w:noHBand="0" w:noVBand="1"/>
      </w:tblPr>
      <w:tblGrid>
        <w:gridCol w:w="3012"/>
        <w:gridCol w:w="5899"/>
        <w:gridCol w:w="1295"/>
      </w:tblGrid>
      <w:tr w:rsidR="005D2494" w:rsidTr="003B72FD">
        <w:tc>
          <w:tcPr>
            <w:tcW w:w="1659" w:type="dxa"/>
          </w:tcPr>
          <w:p w:rsidR="003B72FD" w:rsidRPr="00993CC6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CC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7249" w:type="dxa"/>
          </w:tcPr>
          <w:p w:rsidR="003B72FD" w:rsidRPr="00993CC6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CC6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содержание</w:t>
            </w:r>
          </w:p>
        </w:tc>
        <w:tc>
          <w:tcPr>
            <w:tcW w:w="1298" w:type="dxa"/>
          </w:tcPr>
          <w:p w:rsidR="003B72FD" w:rsidRPr="00993CC6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CC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  <w:p w:rsidR="003B72FD" w:rsidRPr="00993CC6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2494" w:rsidTr="003B0C6F">
        <w:tc>
          <w:tcPr>
            <w:tcW w:w="1659" w:type="dxa"/>
            <w:tcBorders>
              <w:bottom w:val="single" w:sz="4" w:space="0" w:color="auto"/>
            </w:tcBorders>
          </w:tcPr>
          <w:p w:rsidR="003B72FD" w:rsidRDefault="003B72FD" w:rsidP="005D2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I. </w:t>
            </w:r>
            <w:r w:rsidR="005D2494" w:rsidRPr="005D2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АРХИТЕКТУРА И ДИЗАЙН</w:t>
            </w:r>
            <w:r w:rsidR="005D2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5D2494" w:rsidRPr="005D24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КОНСТРУКТИВНЫЕ ИСКУССТВА В РЯДУ ПРОСТРАНСТВЕННЫХ ИСКУССТВ. МИР, КОТОРЫЙ СОЗДАЛ ЧЕЛОВЕК.</w:t>
            </w:r>
            <w:r w:rsidR="005D2494">
              <w:t xml:space="preserve"> </w:t>
            </w:r>
          </w:p>
        </w:tc>
        <w:tc>
          <w:tcPr>
            <w:tcW w:w="7249" w:type="dxa"/>
          </w:tcPr>
          <w:p w:rsidR="00E23442" w:rsidRPr="00A864B5" w:rsidRDefault="005D2494" w:rsidP="00A864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4B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Тема 1.</w:t>
            </w:r>
            <w:r w:rsidR="00D71F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864B5">
              <w:rPr>
                <w:rFonts w:ascii="Times New Roman" w:hAnsi="Times New Roman" w:cs="Times New Roman"/>
                <w:b/>
                <w:sz w:val="20"/>
                <w:szCs w:val="20"/>
              </w:rPr>
              <w:t>Мир,  который  создает человек.</w:t>
            </w:r>
            <w:r w:rsidR="00D71F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(1ч)</w:t>
            </w:r>
          </w:p>
          <w:p w:rsidR="005D2494" w:rsidRDefault="005D2494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2494" w:rsidRDefault="005D2494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D2494">
              <w:rPr>
                <w:rFonts w:ascii="Times New Roman" w:hAnsi="Times New Roman" w:cs="Times New Roman"/>
                <w:sz w:val="20"/>
                <w:szCs w:val="20"/>
              </w:rPr>
              <w:t xml:space="preserve">редставление об архитектуре и дизайне как особых видах </w:t>
            </w:r>
            <w:r w:rsidRPr="005D2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искусства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64B5" w:rsidRDefault="00A864B5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4B5" w:rsidRPr="00A864B5" w:rsidRDefault="00A864B5" w:rsidP="00A864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4B5">
              <w:rPr>
                <w:rFonts w:ascii="Times New Roman" w:hAnsi="Times New Roman" w:cs="Times New Roman"/>
                <w:b/>
                <w:sz w:val="20"/>
                <w:szCs w:val="20"/>
              </w:rPr>
              <w:t>Тема 2 .  Гармония, контраст и выразительность плоскостной композиции.</w:t>
            </w:r>
            <w:r w:rsidR="00D71F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71F59" w:rsidRPr="00D71F59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4B5">
              <w:rPr>
                <w:rFonts w:ascii="Times New Roman" w:hAnsi="Times New Roman" w:cs="Times New Roman"/>
                <w:sz w:val="20"/>
                <w:szCs w:val="20"/>
              </w:rPr>
              <w:t xml:space="preserve">Объемно-пространственная и плоскостная композиция. Основные типы композиций: </w:t>
            </w:r>
            <w:proofErr w:type="gramStart"/>
            <w:r w:rsidRPr="00A864B5">
              <w:rPr>
                <w:rFonts w:ascii="Times New Roman" w:hAnsi="Times New Roman" w:cs="Times New Roman"/>
                <w:sz w:val="20"/>
                <w:szCs w:val="20"/>
              </w:rPr>
              <w:t>симметричная</w:t>
            </w:r>
            <w:proofErr w:type="gramEnd"/>
            <w:r w:rsidRPr="00A864B5">
              <w:rPr>
                <w:rFonts w:ascii="Times New Roman" w:hAnsi="Times New Roman" w:cs="Times New Roman"/>
                <w:sz w:val="20"/>
                <w:szCs w:val="20"/>
              </w:rPr>
              <w:t xml:space="preserve"> и асимметричная, фронтальная и глубинная. Гармония и контраст, баланс масс и динамическое равновесие, движение и статика, ритм, замкнутость и </w:t>
            </w:r>
            <w:proofErr w:type="spellStart"/>
            <w:r w:rsidRPr="00A864B5">
              <w:rPr>
                <w:rFonts w:ascii="Times New Roman" w:hAnsi="Times New Roman" w:cs="Times New Roman"/>
                <w:sz w:val="20"/>
                <w:szCs w:val="20"/>
              </w:rPr>
              <w:t>разомкнутость</w:t>
            </w:r>
            <w:proofErr w:type="spellEnd"/>
            <w:r w:rsidRPr="00A864B5">
              <w:rPr>
                <w:rFonts w:ascii="Times New Roman" w:hAnsi="Times New Roman" w:cs="Times New Roman"/>
                <w:sz w:val="20"/>
                <w:szCs w:val="20"/>
              </w:rPr>
              <w:t xml:space="preserve"> композиции - все вариации рассматриваются на примере простейших форм (прямоугольники, прямые, точки и др.).</w:t>
            </w: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4B5" w:rsidRPr="00A864B5" w:rsidRDefault="00A864B5" w:rsidP="00A864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4B5">
              <w:rPr>
                <w:rFonts w:ascii="Times New Roman" w:hAnsi="Times New Roman" w:cs="Times New Roman"/>
                <w:b/>
                <w:sz w:val="20"/>
                <w:szCs w:val="20"/>
              </w:rPr>
              <w:t>Тема 3.  Прямые ли</w:t>
            </w:r>
            <w:r w:rsidR="00F21EDA">
              <w:rPr>
                <w:rFonts w:ascii="Times New Roman" w:hAnsi="Times New Roman" w:cs="Times New Roman"/>
                <w:b/>
                <w:sz w:val="20"/>
                <w:szCs w:val="20"/>
              </w:rPr>
              <w:t>нии и организация пространства.</w:t>
            </w:r>
            <w:r w:rsidR="00D71F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71F59" w:rsidRPr="00D71F59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A864B5" w:rsidRPr="00A864B5" w:rsidRDefault="00A864B5" w:rsidP="00A864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4B5">
              <w:rPr>
                <w:rFonts w:ascii="Times New Roman" w:hAnsi="Times New Roman" w:cs="Times New Roman"/>
                <w:sz w:val="20"/>
                <w:szCs w:val="20"/>
              </w:rPr>
              <w:t>Решение с помощью простейших композиционных элементов художественно</w:t>
            </w:r>
            <w:r w:rsidR="00F21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64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21E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64B5">
              <w:rPr>
                <w:rFonts w:ascii="Times New Roman" w:hAnsi="Times New Roman" w:cs="Times New Roman"/>
                <w:sz w:val="20"/>
                <w:szCs w:val="20"/>
              </w:rPr>
              <w:t xml:space="preserve">эмоциональных задач. Ритм и движение, разреженность и сгущенность. Прямые линии: соединение элементов композиции и членение плоскости. Образно-художественная осмысленность простейших плоскостных композиций. </w:t>
            </w:r>
            <w:proofErr w:type="spellStart"/>
            <w:r w:rsidRPr="00A864B5">
              <w:rPr>
                <w:rFonts w:ascii="Times New Roman" w:hAnsi="Times New Roman" w:cs="Times New Roman"/>
                <w:sz w:val="20"/>
                <w:szCs w:val="20"/>
              </w:rPr>
              <w:t>Монтажность</w:t>
            </w:r>
            <w:proofErr w:type="spellEnd"/>
            <w:r w:rsidRPr="00A864B5">
              <w:rPr>
                <w:rFonts w:ascii="Times New Roman" w:hAnsi="Times New Roman" w:cs="Times New Roman"/>
                <w:sz w:val="20"/>
                <w:szCs w:val="20"/>
              </w:rPr>
              <w:t xml:space="preserve"> соединений элементов, </w:t>
            </w:r>
            <w:proofErr w:type="gramStart"/>
            <w:r w:rsidRPr="00A864B5">
              <w:rPr>
                <w:rFonts w:ascii="Times New Roman" w:hAnsi="Times New Roman" w:cs="Times New Roman"/>
                <w:sz w:val="20"/>
                <w:szCs w:val="20"/>
              </w:rPr>
              <w:t>порождающая</w:t>
            </w:r>
            <w:proofErr w:type="gramEnd"/>
            <w:r w:rsidRPr="00A864B5">
              <w:rPr>
                <w:rFonts w:ascii="Times New Roman" w:hAnsi="Times New Roman" w:cs="Times New Roman"/>
                <w:sz w:val="20"/>
                <w:szCs w:val="20"/>
              </w:rPr>
              <w:t xml:space="preserve"> новый образ.</w:t>
            </w:r>
          </w:p>
          <w:p w:rsidR="00A864B5" w:rsidRPr="00A864B5" w:rsidRDefault="00A864B5" w:rsidP="00F21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4B5" w:rsidRPr="00F21EDA" w:rsidRDefault="00A864B5" w:rsidP="00F21E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EDA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F21EDA" w:rsidRPr="00F21E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</w:t>
            </w:r>
            <w:r w:rsidRPr="00F21EDA">
              <w:rPr>
                <w:rFonts w:ascii="Times New Roman" w:hAnsi="Times New Roman" w:cs="Times New Roman"/>
                <w:b/>
                <w:sz w:val="20"/>
                <w:szCs w:val="20"/>
              </w:rPr>
              <w:t>.  Цвет - элемент композиционного творч</w:t>
            </w:r>
            <w:r w:rsidR="00F21E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ества. Свободные формы: линии и </w:t>
            </w:r>
            <w:r w:rsidRPr="00F21EDA">
              <w:rPr>
                <w:rFonts w:ascii="Times New Roman" w:hAnsi="Times New Roman" w:cs="Times New Roman"/>
                <w:b/>
                <w:sz w:val="20"/>
                <w:szCs w:val="20"/>
              </w:rPr>
              <w:t>пятна</w:t>
            </w:r>
            <w:r w:rsidR="00F21ED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71F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71F59" w:rsidRPr="00D71F59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A864B5" w:rsidRPr="00F21EDA" w:rsidRDefault="00A864B5" w:rsidP="00F21E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4B5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Функциональные задачи цвета в конструктивных искусствах. Применение локального цвета. </w:t>
            </w:r>
            <w:proofErr w:type="spellStart"/>
            <w:r w:rsidRPr="00A864B5">
              <w:rPr>
                <w:rFonts w:ascii="Times New Roman" w:hAnsi="Times New Roman" w:cs="Times New Roman"/>
                <w:sz w:val="20"/>
                <w:szCs w:val="20"/>
              </w:rPr>
              <w:t>Сближенность</w:t>
            </w:r>
            <w:proofErr w:type="spellEnd"/>
            <w:r w:rsidRPr="00A864B5">
              <w:rPr>
                <w:rFonts w:ascii="Times New Roman" w:hAnsi="Times New Roman" w:cs="Times New Roman"/>
                <w:sz w:val="20"/>
                <w:szCs w:val="20"/>
              </w:rPr>
              <w:t xml:space="preserve"> цветов и контраст. Цветовой акцент, ритм цветовых форм, доминанта. Выразительность линии и пятна, </w:t>
            </w:r>
            <w:proofErr w:type="spellStart"/>
            <w:r w:rsidRPr="00A864B5">
              <w:rPr>
                <w:rFonts w:ascii="Times New Roman" w:hAnsi="Times New Roman" w:cs="Times New Roman"/>
                <w:sz w:val="20"/>
                <w:szCs w:val="20"/>
              </w:rPr>
              <w:t>интонационность</w:t>
            </w:r>
            <w:proofErr w:type="spellEnd"/>
            <w:r w:rsidRPr="00A864B5">
              <w:rPr>
                <w:rFonts w:ascii="Times New Roman" w:hAnsi="Times New Roman" w:cs="Times New Roman"/>
                <w:sz w:val="20"/>
                <w:szCs w:val="20"/>
              </w:rPr>
              <w:t xml:space="preserve"> и многоплановость.</w:t>
            </w: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4B5" w:rsidRPr="00F21EDA" w:rsidRDefault="00A864B5" w:rsidP="00F21E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EDA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F21EDA" w:rsidRPr="00F21E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</w:t>
            </w:r>
            <w:r w:rsidRPr="00F21EDA">
              <w:rPr>
                <w:rFonts w:ascii="Times New Roman" w:hAnsi="Times New Roman" w:cs="Times New Roman"/>
                <w:b/>
                <w:sz w:val="20"/>
                <w:szCs w:val="20"/>
              </w:rPr>
              <w:t>.  Буква - строка - текст. Искусство шрифта</w:t>
            </w:r>
            <w:r w:rsidR="00F34F2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71F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71F59" w:rsidRPr="00D71F59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4B5">
              <w:rPr>
                <w:rFonts w:ascii="Times New Roman" w:hAnsi="Times New Roman" w:cs="Times New Roman"/>
                <w:sz w:val="20"/>
                <w:szCs w:val="20"/>
              </w:rPr>
              <w:t>Буква как изобразительно-смысловой символ звука. Буква и искусство шрифта, «архитектура» шрифта, шрифтовые гарнитуры. Шрифт и содержание текста. Понимание печатного слова, типографской строки как элементов плоскостной композиции.</w:t>
            </w: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4B5" w:rsidRPr="00F21EDA" w:rsidRDefault="00A864B5" w:rsidP="00F21E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EDA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F21E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21EDA" w:rsidRPr="00F21ED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F21EDA">
              <w:rPr>
                <w:rFonts w:ascii="Times New Roman" w:hAnsi="Times New Roman" w:cs="Times New Roman"/>
                <w:b/>
                <w:sz w:val="20"/>
                <w:szCs w:val="20"/>
              </w:rPr>
              <w:t>. Когда текст и изображение вместе. Композиционные основы макетирования в графическом дизайне.</w:t>
            </w:r>
            <w:r w:rsidR="00D71F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71F59" w:rsidRPr="00D71F59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4B5">
              <w:rPr>
                <w:rFonts w:ascii="Times New Roman" w:hAnsi="Times New Roman" w:cs="Times New Roman"/>
                <w:sz w:val="20"/>
                <w:szCs w:val="20"/>
              </w:rPr>
              <w:t xml:space="preserve">Синтез слова и изображения в искусстве плаката, </w:t>
            </w:r>
            <w:proofErr w:type="spellStart"/>
            <w:r w:rsidRPr="00A864B5">
              <w:rPr>
                <w:rFonts w:ascii="Times New Roman" w:hAnsi="Times New Roman" w:cs="Times New Roman"/>
                <w:sz w:val="20"/>
                <w:szCs w:val="20"/>
              </w:rPr>
              <w:t>монтажность</w:t>
            </w:r>
            <w:proofErr w:type="spellEnd"/>
            <w:r w:rsidRPr="00A864B5">
              <w:rPr>
                <w:rFonts w:ascii="Times New Roman" w:hAnsi="Times New Roman" w:cs="Times New Roman"/>
                <w:sz w:val="20"/>
                <w:szCs w:val="20"/>
              </w:rPr>
              <w:t xml:space="preserve"> их соединения, образно-информационная цельность. Стилистика изображения и способы их композиционного расположения в пространстве плаката и поздравительной открытки.</w:t>
            </w: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4B5" w:rsidRPr="00F21EDA" w:rsidRDefault="00A864B5" w:rsidP="00F21E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EDA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F21E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21EDA" w:rsidRPr="00F21E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  <w:r w:rsidRPr="00F21E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бескрайнем мире книг и журналов. Многообразие форм графического дизайна</w:t>
            </w:r>
            <w:r w:rsidR="00F21EDA" w:rsidRPr="00F21ED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71F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71F59" w:rsidRPr="00D71F59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4B5">
              <w:rPr>
                <w:rFonts w:ascii="Times New Roman" w:hAnsi="Times New Roman" w:cs="Times New Roman"/>
                <w:sz w:val="20"/>
                <w:szCs w:val="20"/>
              </w:rPr>
              <w:t>Многообразие видов полиграфического дизайна: от визитки до книги. Соединение текста и изображения. Элементы, составляющие конструкцию и художественное оформление книги, журнала. Коллажная композиция: образность и технология. Художественно – творческое задание.</w:t>
            </w: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4B5" w:rsidRPr="00D71F59" w:rsidRDefault="00A864B5" w:rsidP="00D71F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F59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D71F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71F59" w:rsidRPr="00D71F59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Pr="00D71F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Современное декоративно-прикла</w:t>
            </w:r>
            <w:r w:rsidR="00D71F59" w:rsidRPr="00D71F59">
              <w:rPr>
                <w:rFonts w:ascii="Times New Roman" w:hAnsi="Times New Roman" w:cs="Times New Roman"/>
                <w:b/>
                <w:sz w:val="20"/>
                <w:szCs w:val="20"/>
              </w:rPr>
              <w:t>дное искусство Республики Татарстан.</w:t>
            </w:r>
            <w:r w:rsidR="00D71F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71F59" w:rsidRPr="00D71F59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4B5">
              <w:rPr>
                <w:rFonts w:ascii="Times New Roman" w:hAnsi="Times New Roman" w:cs="Times New Roman"/>
                <w:sz w:val="20"/>
                <w:szCs w:val="20"/>
              </w:rPr>
              <w:t>Традиция и инновация в национальном и прикладном</w:t>
            </w:r>
            <w:r w:rsidR="00D71F59">
              <w:rPr>
                <w:rFonts w:ascii="Times New Roman" w:hAnsi="Times New Roman" w:cs="Times New Roman"/>
                <w:sz w:val="20"/>
                <w:szCs w:val="20"/>
              </w:rPr>
              <w:t xml:space="preserve"> искусстве современного Татарстана</w:t>
            </w:r>
            <w:r w:rsidRPr="00A864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64B5" w:rsidRPr="00A864B5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2494" w:rsidRDefault="00A864B5" w:rsidP="00A864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4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Возрождение и развитие традиционн</w:t>
            </w:r>
            <w:r w:rsidR="00D71F59">
              <w:rPr>
                <w:rFonts w:ascii="Times New Roman" w:hAnsi="Times New Roman" w:cs="Times New Roman"/>
                <w:sz w:val="20"/>
                <w:szCs w:val="20"/>
              </w:rPr>
              <w:t xml:space="preserve">ых художественных ремесел татар. </w:t>
            </w:r>
            <w:r w:rsidRPr="00A864B5">
              <w:rPr>
                <w:rFonts w:ascii="Times New Roman" w:hAnsi="Times New Roman" w:cs="Times New Roman"/>
                <w:sz w:val="20"/>
                <w:szCs w:val="20"/>
              </w:rPr>
              <w:t>Современные, широко известные мастера декоративно</w:t>
            </w:r>
            <w:r w:rsidR="00D71F59">
              <w:rPr>
                <w:rFonts w:ascii="Times New Roman" w:hAnsi="Times New Roman" w:cs="Times New Roman"/>
                <w:sz w:val="20"/>
                <w:szCs w:val="20"/>
              </w:rPr>
              <w:t>-прикладного искусства Татарстана.</w:t>
            </w:r>
          </w:p>
          <w:p w:rsidR="00A864B5" w:rsidRPr="003B72FD" w:rsidRDefault="00A864B5" w:rsidP="00967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:rsidR="001223D4" w:rsidRPr="001223D4" w:rsidRDefault="005D2494" w:rsidP="00FA4C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</w:tr>
      <w:tr w:rsidR="005D2494" w:rsidTr="006D7426">
        <w:trPr>
          <w:trHeight w:val="13463"/>
        </w:trPr>
        <w:tc>
          <w:tcPr>
            <w:tcW w:w="1659" w:type="dxa"/>
          </w:tcPr>
          <w:p w:rsidR="003B72FD" w:rsidRPr="0010623C" w:rsidRDefault="009D5BDF" w:rsidP="003B0C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23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II.</w:t>
            </w:r>
          </w:p>
          <w:p w:rsidR="009D5BDF" w:rsidRDefault="00D71F59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ХУДОЖЕСТВЕННЫЙ ЯЗЫК КОНСТРУКТИВНЫХ ИСКУССТВ</w:t>
            </w: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B47" w:rsidRDefault="003B0C6F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67945</wp:posOffset>
                      </wp:positionV>
                      <wp:extent cx="649605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960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5.35pt" to="505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AcK+wEAACUEAAAOAAAAZHJzL2Uyb0RvYy54bWysU82O0zAQviPxDpbvNOkKKoia7mFXywVB&#10;BewDeB27seQ/2aZJb8AZqY/AK3AAaaUFniF5I8ZOmq52kRCIi+PxzPfNzDeT5WmrJNoy54XRJZ7P&#10;coyYpqYSelPiy7cXj55i5APRFZFGsxLvmMenq4cPlo0t2ImpjayYQ0CifdHYEtch2CLLPK2ZIn5m&#10;LNPg5MYpEsB0m6xypAF2JbOTPF9kjXGVdYYy7+H1fHDiVeLnnNHwinPPApIlhtpCOl06r+KZrZak&#10;2Dhia0HHMsg/VKGI0JB0ojongaB3TtyjUoI64w0PM2pUZjgXlKUeoJt5fqebNzWxLPUC4ng7yeT/&#10;Hy19uV07JCqYHUaaKBhR97l/3++7792Xfo/6D93P7lv3tbvufnTX/Ue43/Sf4B6d3c34vEfzqGRj&#10;fQGEZ3rtRsvbtYuytNyp+IWGUZvU303qszYgCo+Lx88W+RMYEj34siPQOh+eM6NQvJRYCh2FIQXZ&#10;vvABkkHoISQ+Sx1Pb6SoLoSUyYgrxc6kQ1sCyxDaVDLgbkWBFZFZbGQoPd3CTrKB9TXjIBYUO0/Z&#10;05oeOQmlTIcDr9QQHWEcKpiA+Z+BY3yEsrTCfwOeECmz0WECK6GN+132oxR8iD8oMPQdJbgy1S4N&#10;NUkDu5gUH/+buOy37QQ//t2rXwAAAP//AwBQSwMEFAAGAAgAAAAhADjx3+HeAAAACgEAAA8AAABk&#10;cnMvZG93bnJldi54bWxMj0FLw0AQhe+C/2EZwYu0u61YNWZTJNCLB8FGisdtdpoNZmdDdtuk/94p&#10;HpQ5zbzHm+/l68l34oRDbANpWMwVCKQ62JYaDZ/VZvYEIiZD1nSBUMMZI6yL66vcZDaM9IGnbWoE&#10;h1DMjAaXUp9JGWuH3sR56JFYO4TBm8Tr0Eg7mJHDfSeXSq2kNy3xB2d6LB3W39uj1/DV3N1vdhVV&#10;Y5neDys3nXdvD6XWtzfT6wuIhFP6M8MFn9GhYKZ9OJKNotMwWyyf2cqCegRxMSgeEPvfiyxy+b9C&#10;8QMAAP//AwBQSwECLQAUAAYACAAAACEAtoM4kv4AAADhAQAAEwAAAAAAAAAAAAAAAAAAAAAAW0Nv&#10;bnRlbnRfVHlwZXNdLnhtbFBLAQItABQABgAIAAAAIQA4/SH/1gAAAJQBAAALAAAAAAAAAAAAAAAA&#10;AC8BAABfcmVscy8ucmVsc1BLAQItABQABgAIAAAAIQDJMAcK+wEAACUEAAAOAAAAAAAAAAAAAAAA&#10;AC4CAABkcnMvZTJvRG9jLnhtbFBLAQItABQABgAIAAAAIQA48d/h3gAAAAoBAAAPAAAAAAAAAAAA&#10;AAAAAFUEAABkcnMvZG93bnJldi54bWxQSwUGAAAAAAQABADzAAAAY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156B47" w:rsidRDefault="00840665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b/>
                <w:sz w:val="20"/>
                <w:szCs w:val="20"/>
              </w:rPr>
              <w:t>РАЗДЕЛ III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840665" w:rsidRDefault="00840665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 ЗНАЧЕНИЕ ДИЗАЙНА И АРХИТЕКТУРЫ КАК СРЕДЫ ЖИЗНИ ЧЕЛОВЕКА</w:t>
            </w: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0C6F" w:rsidRDefault="003B0C6F" w:rsidP="00D71F59"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-74807</wp:posOffset>
                      </wp:positionH>
                      <wp:positionV relativeFrom="paragraph">
                        <wp:posOffset>97420</wp:posOffset>
                      </wp:positionV>
                      <wp:extent cx="6455391" cy="0"/>
                      <wp:effectExtent l="0" t="0" r="2222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5539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7.65pt" to="502.4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9eA4wEAANkDAAAOAAAAZHJzL2Uyb0RvYy54bWysU82O0zAQviPxDpbvNElhVxA13cOu4IKg&#10;4ucBvI7dWPhPtmnTG3BG6iPwChxAWmmBZ3DeiLGbZhEghBAXZ8Yz3zfzjSeLs15JtGHOC6MbXM1K&#10;jJimphV63eCXLx7euY+RD0S3RBrNGrxjHp8tb99abG3N5qYzsmUOAYn29dY2uAvB1kXhaccU8TNj&#10;mYYgN06RAK5bF60jW2BXspiX5WmxNa61zlDmPdxeHIJ4mfk5ZzQ85dyzgGSDobeQT5fPy3QWywWp&#10;147YTtCxDfIPXSgiNBSdqC5IIOi1E79QKUGd8YaHGTWqMJwLyrIGUFOVP6l53hHLshYYjrfTmPz/&#10;o6VPNiuHRNvgOUaaKHii+GF4M+zjl/hx2KPhbfwWP8dP8Sp+jVfDO7Cvh/dgp2C8Hq/3aJ4mubW+&#10;BsJzvXKj5+3KpbH03Kn0BcGoz9PfTdNnfUAULk/vnZzcfVBhRI+x4gZonQ+PmFEoGQ2WQqfBkJps&#10;HvsAxSD1mAJOauRQOlthJ1lKlvoZ4yAWilUZndeMnUuHNgQWpH1VJRnAlTMThAspJ1D5Z9CYm2As&#10;r97fAqfsXNHoMAGV0Mb9rmroj63yQ/5R9UFrkn1p2l1+iDwO2J+sbNz1tKA/+hl+80cuvwMAAP//&#10;AwBQSwMEFAAGAAgAAAAhAIH5PzfdAAAACgEAAA8AAABkcnMvZG93bnJldi54bWxMj8FOwzAQRO9I&#10;/IO1SNxaOwUqlMapqkoIcUE0hbsbb52UeB3ZThr+HlccynFnRrNvivVkOzaiD60jCdlcAEOqnW7J&#10;SPjcv8yegYWoSKvOEUr4wQDr8vamULl2Z9rhWEXDUgmFXEloYuxzzkPdoFVh7nqk5B2dtyqm0xuu&#10;vTqnctvxhRBLblVL6UOjetw2WH9Xg5XQvfnxy2zNJgyvu2V1+jgu3vejlPd302YFLOIUr2G44Cd0&#10;KBPTwQ2kA+skzLIsocdkPD0AuwSEeEzK4U/hZcH/Tyh/AQAA//8DAFBLAQItABQABgAIAAAAIQC2&#10;gziS/gAAAOEBAAATAAAAAAAAAAAAAAAAAAAAAABbQ29udGVudF9UeXBlc10ueG1sUEsBAi0AFAAG&#10;AAgAAAAhADj9If/WAAAAlAEAAAsAAAAAAAAAAAAAAAAALwEAAF9yZWxzLy5yZWxzUEsBAi0AFAAG&#10;AAgAAAAhAG1v14DjAQAA2QMAAA4AAAAAAAAAAAAAAAAALgIAAGRycy9lMm9Eb2MueG1sUEsBAi0A&#10;FAAGAAgAAAAhAIH5PzfdAAAACgEAAA8AAAAAAAAAAAAAAAAAPQ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E7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437EE" w:rsidRDefault="00EE7CBD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CBD">
              <w:rPr>
                <w:rFonts w:ascii="Times New Roman" w:hAnsi="Times New Roman" w:cs="Times New Roman"/>
                <w:b/>
                <w:sz w:val="20"/>
                <w:szCs w:val="20"/>
              </w:rPr>
              <w:t>РАЗДЕЛ IV.</w:t>
            </w:r>
          </w:p>
          <w:p w:rsidR="002437EE" w:rsidRPr="0010623C" w:rsidRDefault="002437EE" w:rsidP="00D71F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 ЧЕЛОВЕКА И ИНДИВИДУАЛЬНОЕ ПРОЕКТИРОВАНИЕ.</w:t>
            </w:r>
          </w:p>
        </w:tc>
        <w:tc>
          <w:tcPr>
            <w:tcW w:w="7249" w:type="dxa"/>
          </w:tcPr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F59" w:rsidRPr="00D71F59" w:rsidRDefault="00D71F59" w:rsidP="00D71F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F59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71F59">
              <w:rPr>
                <w:rFonts w:ascii="Times New Roman" w:hAnsi="Times New Roman" w:cs="Times New Roman"/>
                <w:b/>
                <w:sz w:val="20"/>
                <w:szCs w:val="20"/>
              </w:rPr>
              <w:t>9 . Объект и пространство. От плоскостного изображения к объемному макету.</w:t>
            </w:r>
            <w:r w:rsidR="0015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6B47"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F59">
              <w:rPr>
                <w:rFonts w:ascii="Times New Roman" w:hAnsi="Times New Roman" w:cs="Times New Roman"/>
                <w:sz w:val="20"/>
                <w:szCs w:val="20"/>
              </w:rPr>
              <w:t>Композиция плоскостная и пространственная. Прочтение плоскостной композиции как схематического изображения объемов в пространстве при виде на них сверху. Композиция пятен и линий как чертеж объектов в пространстве. Понятие чертежа как плоскостного изображения объемов, когда точка - вертикаль, круг цилиндр или шар, кольцо - цилиндр и т. д. Формирование понимания учащихся проекционной природы чертежа.</w:t>
            </w: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F59" w:rsidRPr="00D71F59" w:rsidRDefault="00D71F59" w:rsidP="00D71F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F59">
              <w:rPr>
                <w:rFonts w:ascii="Times New Roman" w:hAnsi="Times New Roman" w:cs="Times New Roman"/>
                <w:b/>
                <w:sz w:val="20"/>
                <w:szCs w:val="20"/>
              </w:rPr>
              <w:t>Тема 10 . Взаимосвязь объектов в архитектурном макете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5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6B47"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D71F59" w:rsidRPr="00D71F59" w:rsidRDefault="00D71F59" w:rsidP="00D71F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F59">
              <w:rPr>
                <w:rFonts w:ascii="Times New Roman" w:hAnsi="Times New Roman" w:cs="Times New Roman"/>
                <w:sz w:val="20"/>
                <w:szCs w:val="20"/>
              </w:rPr>
              <w:t>Прочтение по рисунку простых геометрических тел, а также прямых, ломаных, кривых линий. Конструирование их в объеме и применение в пространственно-макетных композициях. Вспомогательные соединительные элементы в пространственной композиции. Понятие рельефа местности и способы его обозначения на макете. Дизайн проекта: введение монохромного цвета.</w:t>
            </w: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F59" w:rsidRPr="00156B47" w:rsidRDefault="00D71F59" w:rsidP="00156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15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6B47"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 </w:t>
            </w:r>
            <w:r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. Конструкция: часть и целое. Здание как сочетание различных объемных форм. Понятие модуля</w:t>
            </w:r>
            <w:r w:rsidR="0015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56B47"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D71F59" w:rsidRPr="00156B47" w:rsidRDefault="00D71F59" w:rsidP="00156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F59">
              <w:rPr>
                <w:rFonts w:ascii="Times New Roman" w:hAnsi="Times New Roman" w:cs="Times New Roman"/>
                <w:sz w:val="20"/>
                <w:szCs w:val="20"/>
              </w:rPr>
              <w:t>Про слеживание структур зданий различных архитектурных стилей и эпох. Выявление простых объемов, образующих дом. Взаимное влияние объемов и их сочетаний на образный характер постройки. Баланс функциональности и художественной красоты здания. Деталь и целое. Достижение выразительности и целесообразности конструкции. Модуль как основа эстетической цельности постройки и домостроительной индустрии.</w:t>
            </w:r>
          </w:p>
          <w:p w:rsidR="00D71F59" w:rsidRPr="00156B47" w:rsidRDefault="00D71F59" w:rsidP="00156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1F59" w:rsidRPr="00156B47" w:rsidRDefault="00D71F59" w:rsidP="00156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156B47"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</w:t>
            </w:r>
            <w:r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. Важнейшие архитектурные элементы здания</w:t>
            </w:r>
            <w:r w:rsidR="00156B47"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71F59" w:rsidRPr="00156B47" w:rsidRDefault="00156B47" w:rsidP="00156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F59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различных типов зданий, выявление горизонтальных, вертикальных, наклонных элементов, входящих в их структуру. </w:t>
            </w:r>
            <w:proofErr w:type="gramStart"/>
            <w:r w:rsidRPr="00D71F59">
              <w:rPr>
                <w:rFonts w:ascii="Times New Roman" w:hAnsi="Times New Roman" w:cs="Times New Roman"/>
                <w:sz w:val="20"/>
                <w:szCs w:val="20"/>
              </w:rPr>
              <w:t>Возникновение и историческое развитие главных архитектурных элементов здания (перекрытия, стены, окна, двери, крыша, а также арки, купола, своды, колонны и др.).</w:t>
            </w:r>
            <w:proofErr w:type="gramEnd"/>
            <w:r w:rsidRPr="00D71F59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Использование элементов здания в макете проектируемого объекта.</w:t>
            </w: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F59" w:rsidRPr="00156B47" w:rsidRDefault="00D71F59" w:rsidP="00156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156B47"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</w:t>
            </w:r>
            <w:r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.  Красота и целесообразность. Вещь как сочетание объемов и материальный образ времени</w:t>
            </w:r>
            <w:r w:rsidR="0015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56B47"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D71F59" w:rsidRPr="00156B47" w:rsidRDefault="00D71F59" w:rsidP="00156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F59">
              <w:rPr>
                <w:rFonts w:ascii="Times New Roman" w:hAnsi="Times New Roman" w:cs="Times New Roman"/>
                <w:sz w:val="20"/>
                <w:szCs w:val="20"/>
              </w:rPr>
              <w:t xml:space="preserve">Многообразие мира вещей. Внешний облик вещи. Выявление сочетающихся объемов. Функция вещи и целесообразность сочетаний объемов. Дизайн вещи как искусство и социальное проектирование. Вещь как образ действительности и времени. Сочетание </w:t>
            </w:r>
            <w:proofErr w:type="gramStart"/>
            <w:r w:rsidRPr="00D71F59">
              <w:rPr>
                <w:rFonts w:ascii="Times New Roman" w:hAnsi="Times New Roman" w:cs="Times New Roman"/>
                <w:sz w:val="20"/>
                <w:szCs w:val="20"/>
              </w:rPr>
              <w:t>образного</w:t>
            </w:r>
            <w:proofErr w:type="gramEnd"/>
            <w:r w:rsidRPr="00D71F59">
              <w:rPr>
                <w:rFonts w:ascii="Times New Roman" w:hAnsi="Times New Roman" w:cs="Times New Roman"/>
                <w:sz w:val="20"/>
                <w:szCs w:val="20"/>
              </w:rPr>
              <w:t xml:space="preserve"> и рационального. Красота - наиболее полное выявление функции вещи.</w:t>
            </w: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F59" w:rsidRPr="00156B47" w:rsidRDefault="00D71F59" w:rsidP="00156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156B47"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14</w:t>
            </w:r>
            <w:r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. Форма и материал</w:t>
            </w:r>
            <w:r w:rsidR="00156B47"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5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6B47"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F59">
              <w:rPr>
                <w:rFonts w:ascii="Times New Roman" w:hAnsi="Times New Roman" w:cs="Times New Roman"/>
                <w:sz w:val="20"/>
                <w:szCs w:val="20"/>
              </w:rPr>
              <w:t xml:space="preserve">Взаимосвязь формы и материала. Влияние функции вещи на материал, из которого она будет создаваться. Роль материала в определении формы. Влияние развития технологий и материалов </w:t>
            </w:r>
            <w:r w:rsidRPr="00D71F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изменение формы вещи (например, бытовая аудиотехника - от деревянных корпусов к пластиковым обтекаемым формам и т. д.).</w:t>
            </w: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F59" w:rsidRPr="00156B47" w:rsidRDefault="00D71F59" w:rsidP="00156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156B47"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 </w:t>
            </w:r>
            <w:r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. Цвет в архитектуре и дизайне. Роль цвета в формотворчестве.</w:t>
            </w:r>
            <w:r w:rsidR="0015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0334" w:rsidRPr="006F0334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F59">
              <w:rPr>
                <w:rFonts w:ascii="Times New Roman" w:hAnsi="Times New Roman" w:cs="Times New Roman"/>
                <w:sz w:val="20"/>
                <w:szCs w:val="20"/>
              </w:rPr>
              <w:t>Эмоциональное и формообразующее значение цвета в дизайне и архитектуре. Влияние цвета на восприятие формы объектов архитектуры и дизайна. Отличие роли цвета в живописи от его назначения в конструктивных искусствах. Цвет и окраска. Преобладание локального цвета в дизайне и архитектуре. Психологическое воздействие цвета. Влияние на восприятие цвета: его нахождение в пространстве архитектурно-дизайнерского объекта, формы цветового пятна, а также мягкого или резкого его очертания, яркости цвета. Специфика влияния различных цветов спектра и их тональностей. Фактура цветового  покрытия.</w:t>
            </w: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F59" w:rsidRPr="00156B47" w:rsidRDefault="00156B47" w:rsidP="00156B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Тема 16.  Татарстанская</w:t>
            </w:r>
            <w:r w:rsidR="00D71F59"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символика и орнаментика в агитационном плакате на экологическую тему.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6B47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B47" w:rsidRDefault="00156B47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Красота природы Татарстана</w:t>
            </w:r>
            <w:r w:rsidR="00D71F59" w:rsidRPr="00D71F59">
              <w:rPr>
                <w:rFonts w:ascii="Times New Roman" w:hAnsi="Times New Roman" w:cs="Times New Roman"/>
                <w:sz w:val="20"/>
                <w:szCs w:val="20"/>
              </w:rPr>
              <w:t xml:space="preserve"> и призывы, агитация к ее сохранению. Экологическая тема в современном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плакате. Красота природы Татарстана</w:t>
            </w:r>
            <w:r w:rsidR="00D71F59" w:rsidRPr="00D71F59">
              <w:rPr>
                <w:rFonts w:ascii="Times New Roman" w:hAnsi="Times New Roman" w:cs="Times New Roman"/>
                <w:sz w:val="20"/>
                <w:szCs w:val="20"/>
              </w:rPr>
              <w:t>, вос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петая в творчестве поэтов Татарстана.</w:t>
            </w:r>
          </w:p>
          <w:p w:rsidR="00D71F59" w:rsidRPr="00D71F59" w:rsidRDefault="00D71F59" w:rsidP="00D71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F59">
              <w:rPr>
                <w:rFonts w:ascii="Times New Roman" w:hAnsi="Times New Roman" w:cs="Times New Roman"/>
                <w:sz w:val="20"/>
                <w:szCs w:val="20"/>
              </w:rPr>
              <w:t>Функции художественного языка плаката и особенности его воздействия ярким, условным, лаконичным цветовым и графическим строем.</w:t>
            </w:r>
          </w:p>
          <w:p w:rsidR="006D7426" w:rsidRDefault="00D71F59" w:rsidP="00156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F59">
              <w:rPr>
                <w:rFonts w:ascii="Times New Roman" w:hAnsi="Times New Roman" w:cs="Times New Roman"/>
                <w:sz w:val="20"/>
                <w:szCs w:val="20"/>
              </w:rPr>
              <w:t xml:space="preserve">Специфические выразительные средства плаката (символы, изобразительные метафоры, эффектные сопоставления образов, масштабов, точек зрения, сочетание фотографий с рисунком и живописью). </w:t>
            </w:r>
          </w:p>
          <w:p w:rsidR="00840665" w:rsidRDefault="00840665" w:rsidP="00156B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665" w:rsidRDefault="00840665" w:rsidP="00156B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665" w:rsidRPr="00840665" w:rsidRDefault="00840665" w:rsidP="00840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17. Город сквозь времена и страны. Образы материальной культуры прошлого. </w:t>
            </w:r>
            <w:r w:rsidR="00ED4A52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 w:rsidRPr="00840665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  <w:p w:rsidR="00840665" w:rsidRPr="00840665" w:rsidRDefault="00840665" w:rsidP="00840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sz w:val="20"/>
                <w:szCs w:val="20"/>
              </w:rPr>
              <w:t>Образ и стиль. Смена стилей как отражение эволюции образа жизни, сознания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 Архитектура народного жилища. Храмовая архитектура. Частный дом.</w:t>
            </w: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665" w:rsidRPr="00840665" w:rsidRDefault="00840665" w:rsidP="00840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b/>
                <w:sz w:val="20"/>
                <w:szCs w:val="20"/>
              </w:rPr>
              <w:t>Тема 18 . Город сегодня и завтра. Пути развития современной архитектуры и дизайна.</w:t>
            </w:r>
            <w:r w:rsidR="00ED4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Русская архитектура – неотдели</w:t>
            </w:r>
            <w:r w:rsidR="00EA16AB">
              <w:rPr>
                <w:rFonts w:ascii="Times New Roman" w:hAnsi="Times New Roman" w:cs="Times New Roman"/>
                <w:b/>
                <w:sz w:val="20"/>
                <w:szCs w:val="20"/>
              </w:rPr>
              <w:t>мая часть мирового искусства. 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sz w:val="20"/>
                <w:szCs w:val="20"/>
              </w:rPr>
              <w:t xml:space="preserve">    Архитектурная и градостроительная революция 20 века. Ее технологические и эстетические  предпосылки и истоки. Социальный аспект «перестройки» в архитектуре. Отрицание канонов и одновременно использование наследия с учетом нового уровня материально-строительной техники. Приоритет функционализма.</w:t>
            </w: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sz w:val="20"/>
                <w:szCs w:val="20"/>
              </w:rPr>
              <w:t xml:space="preserve">Проблема урбанизации ландшафта, безликости и агрессивности среды современного города. Современные поиски новой эстетики </w:t>
            </w:r>
            <w:proofErr w:type="gramStart"/>
            <w:r w:rsidRPr="00840665">
              <w:rPr>
                <w:rFonts w:ascii="Times New Roman" w:hAnsi="Times New Roman" w:cs="Times New Roman"/>
                <w:sz w:val="20"/>
                <w:szCs w:val="20"/>
              </w:rPr>
              <w:t>архитектурного решения</w:t>
            </w:r>
            <w:proofErr w:type="gramEnd"/>
            <w:r w:rsidRPr="00840665">
              <w:rPr>
                <w:rFonts w:ascii="Times New Roman" w:hAnsi="Times New Roman" w:cs="Times New Roman"/>
                <w:sz w:val="20"/>
                <w:szCs w:val="20"/>
              </w:rPr>
              <w:t xml:space="preserve"> в градостроительстве.</w:t>
            </w:r>
          </w:p>
          <w:p w:rsidR="00840665" w:rsidRDefault="00840665" w:rsidP="00840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34F29" w:rsidRPr="00840665" w:rsidRDefault="00F34F29" w:rsidP="00840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Pr="00840665" w:rsidRDefault="00840665" w:rsidP="00840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b/>
                <w:sz w:val="20"/>
                <w:szCs w:val="20"/>
              </w:rPr>
              <w:t>Тема 19. Живое пространство города. Город, микрорайон, улица. (1ч)</w:t>
            </w:r>
          </w:p>
          <w:p w:rsidR="00840665" w:rsidRPr="00840665" w:rsidRDefault="00840665" w:rsidP="00840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Исторические формы планировки городской среды и их связь с </w:t>
            </w:r>
            <w:r w:rsidRPr="008406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образом жизни людей. Различные композиционные виды планировки города: замкнутая, радиальная, кольцевая, свободно-разомкнутая, асимметричная, прямоугольная и др. Схема-планировка и реальность. Организация и проживание пространственной среды как понимание образного начала в конструктивных искусствах. Роль цвета в формировании пространства. Цветовая среда.</w:t>
            </w: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665" w:rsidRPr="00840665" w:rsidRDefault="00840665" w:rsidP="00840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Pr="00840665" w:rsidRDefault="00840665" w:rsidP="00840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b/>
                <w:sz w:val="20"/>
                <w:szCs w:val="20"/>
              </w:rPr>
              <w:t>Тема 20. Вещь в городе и дома. Городской дизайн. (1ч)</w:t>
            </w: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sz w:val="20"/>
                <w:szCs w:val="20"/>
              </w:rPr>
              <w:t xml:space="preserve">Неповторимость старинных кварталов и кварталы жилья. Роль малой архитектуры и архитектурного дизайна в </w:t>
            </w:r>
            <w:proofErr w:type="spellStart"/>
            <w:r w:rsidRPr="00840665">
              <w:rPr>
                <w:rFonts w:ascii="Times New Roman" w:hAnsi="Times New Roman" w:cs="Times New Roman"/>
                <w:sz w:val="20"/>
                <w:szCs w:val="20"/>
              </w:rPr>
              <w:t>эстетизации</w:t>
            </w:r>
            <w:proofErr w:type="spellEnd"/>
            <w:r w:rsidRPr="00840665">
              <w:rPr>
                <w:rFonts w:ascii="Times New Roman" w:hAnsi="Times New Roman" w:cs="Times New Roman"/>
                <w:sz w:val="20"/>
                <w:szCs w:val="20"/>
              </w:rPr>
              <w:t xml:space="preserve"> и индивидуализации городской среды, в установке связи между человеком и архитектурой. Создание информативного комфорта городской среды: устройство пешеходных зон в городах, установка городской мебели (скамьи, «диваны» и пр.), киосков, информационных блоков, блоков локального озеленения и т. д.</w:t>
            </w: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665" w:rsidRPr="00840665" w:rsidRDefault="00840665" w:rsidP="00840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b/>
                <w:sz w:val="20"/>
                <w:szCs w:val="20"/>
              </w:rPr>
              <w:t>Тема 21 . Интерьер и вещь в доме. Дизайн - пространственно-вещной среды интерьера.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0665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sz w:val="20"/>
                <w:szCs w:val="20"/>
              </w:rPr>
              <w:t xml:space="preserve">        Архитектурный «остов» интерьера. Историчность и социальность интерьера. Отделочные материалы, введение фактуры и цвета в интерьер. От унификации к индивидуализации подбора вещного наполнения интерьера. Мебель и архитектура: гармония и контраст. Дизайнерские детали интерьера. Зонирование интерьера. Интерьеры общественных мест (театр, кафе, вокзал, офис, школа и пр.).</w:t>
            </w: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665" w:rsidRPr="00840665" w:rsidRDefault="00840665" w:rsidP="00840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b/>
                <w:sz w:val="20"/>
                <w:szCs w:val="20"/>
              </w:rPr>
              <w:t>Тема 22. Природа и архитектура. Организация архитектурно-ландшафтного пространства. (1ч)</w:t>
            </w:r>
          </w:p>
          <w:p w:rsidR="00840665" w:rsidRPr="00840665" w:rsidRDefault="00840665" w:rsidP="00840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sz w:val="20"/>
                <w:szCs w:val="20"/>
              </w:rPr>
              <w:t xml:space="preserve">        Город в единстве с ландшафтно-парковой средой. Развитие пространственно-конструктивного мышления. </w:t>
            </w:r>
            <w:proofErr w:type="gramStart"/>
            <w:r w:rsidRPr="00840665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технологии макетирования путем введения в технику </w:t>
            </w:r>
            <w:proofErr w:type="spellStart"/>
            <w:r w:rsidRPr="00840665">
              <w:rPr>
                <w:rFonts w:ascii="Times New Roman" w:hAnsi="Times New Roman" w:cs="Times New Roman"/>
                <w:sz w:val="20"/>
                <w:szCs w:val="20"/>
              </w:rPr>
              <w:t>бумагопластики</w:t>
            </w:r>
            <w:proofErr w:type="spellEnd"/>
            <w:r w:rsidRPr="00840665">
              <w:rPr>
                <w:rFonts w:ascii="Times New Roman" w:hAnsi="Times New Roman" w:cs="Times New Roman"/>
                <w:sz w:val="20"/>
                <w:szCs w:val="20"/>
              </w:rPr>
              <w:t xml:space="preserve"> различных материалов и фактур (ткань, проволока, фольга, древесина, стекло и т. д.) для создания архитектурно-ландшафтных объектов (лес, водоем, дорога, газон и т. д.).</w:t>
            </w:r>
            <w:proofErr w:type="gramEnd"/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665" w:rsidRPr="00840665" w:rsidRDefault="00840665" w:rsidP="00840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23. Ты - архитектор. Замысел  </w:t>
            </w:r>
            <w:proofErr w:type="gramStart"/>
            <w:r w:rsidRPr="00840665">
              <w:rPr>
                <w:rFonts w:ascii="Times New Roman" w:hAnsi="Times New Roman" w:cs="Times New Roman"/>
                <w:b/>
                <w:sz w:val="20"/>
                <w:szCs w:val="20"/>
              </w:rPr>
              <w:t>архитектурного проекта</w:t>
            </w:r>
            <w:proofErr w:type="gramEnd"/>
            <w:r w:rsidRPr="008406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 его осуществление. (1ч)</w:t>
            </w: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sz w:val="20"/>
                <w:szCs w:val="20"/>
              </w:rPr>
              <w:t>Единство эстетического и функционального в объемно-пространственной организации среды жизнедеятельности людей. Природно-экологические, историко-социальные и иные параметры, влияющие на композиционную планировку города. Реализация в коллективном макетировании чувства красоты и архитектурно-смысловой логики.</w:t>
            </w: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665" w:rsidRPr="00ED4A52" w:rsidRDefault="00840665" w:rsidP="00ED4A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A52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ED4A52" w:rsidRPr="00ED4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24</w:t>
            </w:r>
            <w:r w:rsidRPr="00ED4A52">
              <w:rPr>
                <w:rFonts w:ascii="Times New Roman" w:hAnsi="Times New Roman" w:cs="Times New Roman"/>
                <w:b/>
                <w:sz w:val="20"/>
                <w:szCs w:val="20"/>
              </w:rPr>
              <w:t>. Монументально - декоративное искусство Татарстана.</w:t>
            </w:r>
            <w:r w:rsidR="00ED4A52" w:rsidRPr="00ED4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(1ч)</w:t>
            </w:r>
          </w:p>
          <w:p w:rsidR="00840665" w:rsidRPr="00ED4A52" w:rsidRDefault="00840665" w:rsidP="00ED4A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Pr="00840665" w:rsidRDefault="00840665" w:rsidP="008406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665" w:rsidRDefault="00840665" w:rsidP="00ED4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665">
              <w:rPr>
                <w:rFonts w:ascii="Times New Roman" w:hAnsi="Times New Roman" w:cs="Times New Roman"/>
                <w:sz w:val="20"/>
                <w:szCs w:val="20"/>
              </w:rPr>
              <w:t>Творчество народн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художника Республики Татарстана</w:t>
            </w:r>
            <w:r w:rsidRPr="00840665">
              <w:rPr>
                <w:rFonts w:ascii="Times New Roman" w:hAnsi="Times New Roman" w:cs="Times New Roman"/>
                <w:sz w:val="20"/>
                <w:szCs w:val="20"/>
              </w:rPr>
              <w:t xml:space="preserve">. Краткие биографические сведения. </w:t>
            </w:r>
          </w:p>
          <w:p w:rsidR="002437EE" w:rsidRDefault="002437EE" w:rsidP="00ED4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Default="002437EE" w:rsidP="00ED4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2437EE" w:rsidRDefault="002437EE" w:rsidP="002437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7EE">
              <w:rPr>
                <w:rFonts w:ascii="Times New Roman" w:hAnsi="Times New Roman" w:cs="Times New Roman"/>
                <w:b/>
                <w:sz w:val="20"/>
                <w:szCs w:val="20"/>
              </w:rPr>
              <w:t>Тема25 . Мой дом - мой образ жизни. Скажи мне</w:t>
            </w:r>
            <w:proofErr w:type="gramStart"/>
            <w:r w:rsidRPr="002437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2437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как ты живешь, и я скажу, какой у тебя дом. (1ч)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   Мечты и представления учащихся о своем будущем жилище, </w:t>
            </w:r>
            <w:r w:rsidRPr="002437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реализующиеся в их архитектурно-дизайнерских проектах. Принципы организации и членения пространства на различные функциональные зоны: для работы, отдыха, спорта, хозяйства, для детей и т. д. Мой дом - мой образ жизни. Учет в проекте инженерно-бытовых и санитарно-технических задач.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2437EE" w:rsidRDefault="002437EE" w:rsidP="002437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7EE">
              <w:rPr>
                <w:rFonts w:ascii="Times New Roman" w:hAnsi="Times New Roman" w:cs="Times New Roman"/>
                <w:b/>
                <w:sz w:val="20"/>
                <w:szCs w:val="20"/>
              </w:rPr>
              <w:t>Тема 26. Интерьер, который мы создаем.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37EE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Дизайн интерьера. Роль материалов, фактур и цветовой гаммы. Стиль и эклектика. Отражение в проекте дизайна интерьера образно-архитектурного замысла и композиционно-стилевых начал. Функциональная красота или роскошь предметного наполнения интерьера (мебель, бытовое оборудование).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2437EE" w:rsidRDefault="002437EE" w:rsidP="002437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7EE">
              <w:rPr>
                <w:rFonts w:ascii="Times New Roman" w:hAnsi="Times New Roman" w:cs="Times New Roman"/>
                <w:b/>
                <w:sz w:val="20"/>
                <w:szCs w:val="20"/>
              </w:rPr>
              <w:t>Тема 27. Пугало в огороде… или под шепот фонтанных струй.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37EE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Сад (английский, французский, восточный) и традиции русской городской и сельской усадьбы. Планировка сада, огорода, зонирование территории. Организация палисадника, садовых дорожек. Малые архитектурные формы сада: беседка, бельведер, </w:t>
            </w:r>
            <w:proofErr w:type="spell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пергола</w:t>
            </w:r>
            <w:proofErr w:type="spell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, ограда и пр. Водоемы и мини пруды. </w:t>
            </w:r>
            <w:proofErr w:type="spell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Сомасштабные</w:t>
            </w:r>
            <w:proofErr w:type="spell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 сочетания растений сада. Альпийские горки, скульптура, керамика, садовая мебель, кормушка для птиц и</w:t>
            </w:r>
            <w:r w:rsidR="00443C02">
              <w:rPr>
                <w:rFonts w:ascii="Times New Roman" w:hAnsi="Times New Roman" w:cs="Times New Roman"/>
                <w:sz w:val="20"/>
                <w:szCs w:val="20"/>
              </w:rPr>
              <w:t xml:space="preserve"> т.</w:t>
            </w:r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д. Спортплощадка и многое другое в саду мечты. Искусство аранжировки. Икебана как пространственная композиция в интерьере.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443C02" w:rsidRDefault="002437EE" w:rsidP="00443C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>Тема.</w:t>
            </w:r>
            <w:r w:rsidR="00443C02"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28</w:t>
            </w:r>
            <w:r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Мода, культура и ты. Композиционно-конструктивные принципы дизайна одежды</w:t>
            </w:r>
            <w:r w:rsidR="00443C02"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>.  (1ч)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материала и формы в одежде. Технология создания одежды. Целесообразность и мода. О психологии </w:t>
            </w:r>
            <w:proofErr w:type="gram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индивидуального</w:t>
            </w:r>
            <w:proofErr w:type="gram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 и массового. Мода - бизнес и манипулирование массовым сознанием. Законы композиции в одежде. Силуэт, линия, фасон.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443C02" w:rsidRDefault="002437EE" w:rsidP="00443C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443C02"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29</w:t>
            </w:r>
            <w:r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>. Встречают по одежке</w:t>
            </w:r>
            <w:r w:rsidR="00443C02"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>. (1ч)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О психологии </w:t>
            </w:r>
            <w:proofErr w:type="gram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индивидуального</w:t>
            </w:r>
            <w:proofErr w:type="gram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 и массового. Мода - бизнес и манипулирование массовым сознанием. Возраст и мода. Молодежная субкультура и подростковая мода. «Быть или казаться»? Самоутверждение и знаковость в моде. Философия «стаи» и ее выражение в одежде. Стереотип и </w:t>
            </w:r>
            <w:proofErr w:type="gram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кич</w:t>
            </w:r>
            <w:proofErr w:type="gram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443C02" w:rsidRDefault="002437EE" w:rsidP="00443C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443C02"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30</w:t>
            </w:r>
            <w:r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>. Автопортрет на каждый день</w:t>
            </w:r>
            <w:r w:rsidR="00F34F2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43C02"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(1ч)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Лик или </w:t>
            </w:r>
            <w:proofErr w:type="gram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личина</w:t>
            </w:r>
            <w:proofErr w:type="gram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? Искусство грима и прически. Форма лица и прическа. Макияж дневной, вечерний и карнавальный. Грим бытовой и сценический. Лицо в жизни, на экране, на рисунке и на фотографии. Азбука </w:t>
            </w:r>
            <w:proofErr w:type="spell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визажистики</w:t>
            </w:r>
            <w:proofErr w:type="spell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парикмахерского</w:t>
            </w:r>
            <w:proofErr w:type="gram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стилизма</w:t>
            </w:r>
            <w:proofErr w:type="spell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.         Боди-арт и </w:t>
            </w:r>
            <w:proofErr w:type="spell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татуаж</w:t>
            </w:r>
            <w:proofErr w:type="spell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 как мода.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443C02" w:rsidRDefault="002437EE" w:rsidP="00443C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443C02"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31</w:t>
            </w:r>
            <w:r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Имидж: лик или </w:t>
            </w:r>
            <w:proofErr w:type="gramStart"/>
            <w:r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>личина</w:t>
            </w:r>
            <w:proofErr w:type="gramEnd"/>
            <w:r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  <w:r w:rsidR="00443C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Сфера </w:t>
            </w:r>
            <w:proofErr w:type="gramStart"/>
            <w:r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>имидж-дизайна</w:t>
            </w:r>
            <w:proofErr w:type="gramEnd"/>
            <w:r w:rsidR="00443C02">
              <w:rPr>
                <w:rFonts w:ascii="Times New Roman" w:hAnsi="Times New Roman" w:cs="Times New Roman"/>
                <w:b/>
                <w:sz w:val="20"/>
                <w:szCs w:val="20"/>
              </w:rPr>
              <w:t>. (1ч)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Человек как объект дизайна. Понятие </w:t>
            </w:r>
            <w:proofErr w:type="gram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имидж-дизайна</w:t>
            </w:r>
            <w:proofErr w:type="gram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 как сферы деятельности, объединяющей различные аспекты моды и </w:t>
            </w:r>
            <w:proofErr w:type="spell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визажистику</w:t>
            </w:r>
            <w:proofErr w:type="spell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, искусство грима, парикмахерское дело (или </w:t>
            </w:r>
            <w:proofErr w:type="spell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стилизм</w:t>
            </w:r>
            <w:proofErr w:type="spell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), ювелирную пластику, фирменный стиль и т. д., </w:t>
            </w:r>
            <w:r w:rsidRPr="002437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определяющей форму поведения и контактов в обществе. Связь </w:t>
            </w:r>
            <w:proofErr w:type="gram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имидж-дизайна</w:t>
            </w:r>
            <w:proofErr w:type="gram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 с «паблик </w:t>
            </w:r>
            <w:proofErr w:type="spell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рилейшенс</w:t>
            </w:r>
            <w:proofErr w:type="spell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», технологией социального поведения, рекламой, общественной деятельностью и политикой. Материализация в </w:t>
            </w:r>
            <w:proofErr w:type="gramStart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имидж-дизайне</w:t>
            </w:r>
            <w:proofErr w:type="gramEnd"/>
            <w:r w:rsidRPr="002437EE">
              <w:rPr>
                <w:rFonts w:ascii="Times New Roman" w:hAnsi="Times New Roman" w:cs="Times New Roman"/>
                <w:sz w:val="20"/>
                <w:szCs w:val="20"/>
              </w:rPr>
              <w:t xml:space="preserve"> психосоциальных притязаний личности на публичное моделирование желаемого облика.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443C02" w:rsidRDefault="002437EE" w:rsidP="00443C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="00443C02"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32</w:t>
            </w:r>
            <w:r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>. Моделируя себя - моделируешь мир</w:t>
            </w:r>
            <w:r w:rsidR="00443C02" w:rsidRPr="00443C02">
              <w:rPr>
                <w:rFonts w:ascii="Times New Roman" w:hAnsi="Times New Roman" w:cs="Times New Roman"/>
                <w:b/>
                <w:sz w:val="20"/>
                <w:szCs w:val="20"/>
              </w:rPr>
              <w:t>. (1ч)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Человек - мера вещного мира. Он или его хозяин или раб. Создавая «оболочку» - имидж, создаешь и «душу». Моделируя себя, моделируешь и создаешь мир и свое завтра. Заключительное занятие года, которое проводится в свободной форме на примере  выставки сделанных учащимися работ. Занятие демонстрирует понимание учащимися роли дизайна и архитектуры в современном обществе как важной формирующей его социокультурного облика, показывает понимание места этих искусств и их образного языка в ряду пластических искусств.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D246D7" w:rsidRDefault="00443C02" w:rsidP="00D246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46D7">
              <w:rPr>
                <w:rFonts w:ascii="Times New Roman" w:hAnsi="Times New Roman" w:cs="Times New Roman"/>
                <w:b/>
                <w:sz w:val="20"/>
                <w:szCs w:val="20"/>
              </w:rPr>
              <w:t>Тема 33.</w:t>
            </w:r>
            <w:r w:rsidR="002437EE" w:rsidRPr="00D246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Иллюстрирование произведения литературы одного из писателей</w:t>
            </w:r>
            <w:r w:rsidRPr="00D246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Татарстана</w:t>
            </w:r>
            <w:r w:rsidR="00D246D7" w:rsidRPr="00D246D7">
              <w:rPr>
                <w:rFonts w:ascii="Times New Roman" w:hAnsi="Times New Roman" w:cs="Times New Roman"/>
                <w:b/>
                <w:sz w:val="20"/>
                <w:szCs w:val="20"/>
              </w:rPr>
              <w:t>. (1ч)</w:t>
            </w:r>
          </w:p>
          <w:p w:rsidR="002437EE" w:rsidRPr="00D246D7" w:rsidRDefault="002437EE" w:rsidP="00D246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Выполнение цветного или монохромного рисунка-иллюстрации к произведению литературы на сюжеты рассказа, повести или стих</w:t>
            </w:r>
            <w:r w:rsidR="00D246D7">
              <w:rPr>
                <w:rFonts w:ascii="Times New Roman" w:hAnsi="Times New Roman" w:cs="Times New Roman"/>
                <w:sz w:val="20"/>
                <w:szCs w:val="20"/>
              </w:rPr>
              <w:t>ов, написанных писателями Татарстана</w:t>
            </w:r>
          </w:p>
          <w:p w:rsidR="002437EE" w:rsidRPr="002437EE" w:rsidRDefault="002437EE" w:rsidP="00243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Отражение в их творчестве традиций и обычаев, оказание взаимопо</w:t>
            </w:r>
            <w:r w:rsidR="00D246D7">
              <w:rPr>
                <w:rFonts w:ascii="Times New Roman" w:hAnsi="Times New Roman" w:cs="Times New Roman"/>
                <w:sz w:val="20"/>
                <w:szCs w:val="20"/>
              </w:rPr>
              <w:t>мощи, воспитание нравственности, красоты природы Татарстана</w:t>
            </w:r>
            <w:r w:rsidRPr="002437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437EE" w:rsidRDefault="002437EE" w:rsidP="00ED4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Default="002437EE" w:rsidP="00ED4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EE" w:rsidRPr="0010623C" w:rsidRDefault="002437EE" w:rsidP="00ED4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:rsidR="003B72FD" w:rsidRDefault="00D71F59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840665" w:rsidP="003B0C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0665" w:rsidRDefault="00EA16AB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Default="002437EE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7EE" w:rsidRPr="005F6B7F" w:rsidRDefault="00EA16AB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</w:tbl>
    <w:p w:rsidR="00993CC6" w:rsidRDefault="00993CC6" w:rsidP="006D7426">
      <w:pPr>
        <w:rPr>
          <w:rFonts w:ascii="Times New Roman" w:hAnsi="Times New Roman" w:cs="Times New Roman"/>
          <w:b/>
          <w:sz w:val="24"/>
          <w:szCs w:val="24"/>
        </w:rPr>
      </w:pPr>
    </w:p>
    <w:p w:rsidR="00E23442" w:rsidRDefault="00E23442" w:rsidP="00E23442">
      <w:pPr>
        <w:rPr>
          <w:rFonts w:ascii="Times New Roman" w:hAnsi="Times New Roman" w:cs="Times New Roman"/>
          <w:b/>
          <w:sz w:val="24"/>
          <w:szCs w:val="24"/>
        </w:rPr>
      </w:pPr>
    </w:p>
    <w:p w:rsidR="00E23442" w:rsidRPr="00E23442" w:rsidRDefault="00E23442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442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КАЛЕНДАРНО-ТЕМАТИЧЕСКИЙ ПЛАН</w:t>
      </w:r>
    </w:p>
    <w:p w:rsidR="00E23442" w:rsidRPr="00E23442" w:rsidRDefault="00E23442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35 уроков (1 час </w:t>
      </w:r>
      <w:r w:rsidRPr="00E23442">
        <w:rPr>
          <w:rFonts w:ascii="Times New Roman" w:hAnsi="Times New Roman" w:cs="Times New Roman"/>
          <w:b/>
          <w:sz w:val="24"/>
          <w:szCs w:val="24"/>
        </w:rPr>
        <w:t>в неделю)</w:t>
      </w:r>
    </w:p>
    <w:tbl>
      <w:tblPr>
        <w:tblStyle w:val="a3"/>
        <w:tblW w:w="10349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0"/>
        <w:gridCol w:w="1269"/>
        <w:gridCol w:w="7"/>
        <w:gridCol w:w="1272"/>
        <w:gridCol w:w="1280"/>
      </w:tblGrid>
      <w:tr w:rsidR="00E23442" w:rsidRPr="009326E1" w:rsidTr="003B0C6F">
        <w:trPr>
          <w:trHeight w:val="365"/>
        </w:trPr>
        <w:tc>
          <w:tcPr>
            <w:tcW w:w="851" w:type="dxa"/>
            <w:vMerge w:val="restart"/>
          </w:tcPr>
          <w:p w:rsidR="00E23442" w:rsidRPr="009326E1" w:rsidRDefault="00E23442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E23442" w:rsidRPr="009326E1" w:rsidRDefault="00E23442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670" w:type="dxa"/>
            <w:vMerge w:val="restart"/>
          </w:tcPr>
          <w:p w:rsidR="00E23442" w:rsidRPr="009326E1" w:rsidRDefault="00E23442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Изучаемый раздел, тема урока,</w:t>
            </w:r>
          </w:p>
          <w:p w:rsidR="00E23442" w:rsidRPr="009326E1" w:rsidRDefault="00E23442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</w:t>
            </w:r>
          </w:p>
        </w:tc>
        <w:tc>
          <w:tcPr>
            <w:tcW w:w="1269" w:type="dxa"/>
            <w:vMerge w:val="restart"/>
          </w:tcPr>
          <w:p w:rsidR="00E23442" w:rsidRPr="009326E1" w:rsidRDefault="00E23442" w:rsidP="00992D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559" w:type="dxa"/>
            <w:gridSpan w:val="3"/>
          </w:tcPr>
          <w:p w:rsidR="00E23442" w:rsidRPr="009326E1" w:rsidRDefault="00144F4F" w:rsidP="00144F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144F4F" w:rsidRPr="009326E1" w:rsidTr="003B0C6F">
        <w:trPr>
          <w:trHeight w:val="364"/>
        </w:trPr>
        <w:tc>
          <w:tcPr>
            <w:tcW w:w="851" w:type="dxa"/>
            <w:vMerge/>
          </w:tcPr>
          <w:p w:rsidR="00144F4F" w:rsidRPr="009326E1" w:rsidRDefault="00144F4F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144F4F" w:rsidRPr="009326E1" w:rsidRDefault="00144F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:rsidR="00144F4F" w:rsidRPr="009326E1" w:rsidRDefault="00144F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</w:tcPr>
          <w:p w:rsidR="00144F4F" w:rsidRPr="009326E1" w:rsidRDefault="000D071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1F">
              <w:rPr>
                <w:rFonts w:ascii="Times New Roman" w:hAnsi="Times New Roman" w:cs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1280" w:type="dxa"/>
          </w:tcPr>
          <w:p w:rsidR="00144F4F" w:rsidRPr="009326E1" w:rsidRDefault="000D071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1F">
              <w:rPr>
                <w:rFonts w:ascii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</w:tr>
      <w:tr w:rsidR="00165EB5" w:rsidRPr="009326E1" w:rsidTr="003B0C6F">
        <w:tc>
          <w:tcPr>
            <w:tcW w:w="10349" w:type="dxa"/>
            <w:gridSpan w:val="6"/>
          </w:tcPr>
          <w:p w:rsidR="00165EB5" w:rsidRPr="009326E1" w:rsidRDefault="009326E1" w:rsidP="000D07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I. </w:t>
            </w:r>
            <w:r w:rsidR="006F0334">
              <w:rPr>
                <w:rFonts w:ascii="Times New Roman" w:hAnsi="Times New Roman" w:cs="Times New Roman"/>
                <w:b/>
                <w:sz w:val="20"/>
                <w:szCs w:val="20"/>
              </w:rPr>
              <w:t>Архитектура и дизайн – конструктивные искусства в ряду пространственных искусств. Мир, который создал человек. (8ч)</w:t>
            </w:r>
          </w:p>
        </w:tc>
      </w:tr>
      <w:tr w:rsidR="009326E1" w:rsidRPr="009326E1" w:rsidTr="003B0C6F">
        <w:tc>
          <w:tcPr>
            <w:tcW w:w="851" w:type="dxa"/>
          </w:tcPr>
          <w:p w:rsidR="009326E1" w:rsidRPr="00C8630D" w:rsidRDefault="006F0334" w:rsidP="006F03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670" w:type="dxa"/>
          </w:tcPr>
          <w:p w:rsidR="009326E1" w:rsidRPr="0049032C" w:rsidRDefault="006F0334" w:rsidP="00490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32C">
              <w:rPr>
                <w:rFonts w:ascii="Times New Roman" w:hAnsi="Times New Roman" w:cs="Times New Roman"/>
                <w:sz w:val="20"/>
                <w:szCs w:val="20"/>
              </w:rPr>
              <w:t>Мир,  который  создает человек.</w:t>
            </w:r>
          </w:p>
        </w:tc>
        <w:tc>
          <w:tcPr>
            <w:tcW w:w="1276" w:type="dxa"/>
            <w:gridSpan w:val="2"/>
          </w:tcPr>
          <w:p w:rsidR="009326E1" w:rsidRPr="009326E1" w:rsidRDefault="009326E1" w:rsidP="00C8630D">
            <w:pPr>
              <w:jc w:val="center"/>
              <w:rPr>
                <w:sz w:val="20"/>
                <w:szCs w:val="20"/>
              </w:rPr>
            </w:pPr>
            <w:r w:rsidRPr="009326E1">
              <w:rPr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9326E1" w:rsidRPr="009326E1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9326E1" w:rsidRPr="009326E1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9326E1" w:rsidTr="003B0C6F">
        <w:tc>
          <w:tcPr>
            <w:tcW w:w="851" w:type="dxa"/>
          </w:tcPr>
          <w:p w:rsidR="009326E1" w:rsidRPr="00C8630D" w:rsidRDefault="009326E1" w:rsidP="006F03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30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670" w:type="dxa"/>
          </w:tcPr>
          <w:p w:rsidR="009326E1" w:rsidRPr="0049032C" w:rsidRDefault="006F0334" w:rsidP="00490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32C">
              <w:rPr>
                <w:rFonts w:ascii="Times New Roman" w:hAnsi="Times New Roman" w:cs="Times New Roman"/>
                <w:sz w:val="20"/>
                <w:szCs w:val="20"/>
              </w:rPr>
              <w:t>Гармония, контраст и выразительность плоскостной композиции.</w:t>
            </w:r>
          </w:p>
        </w:tc>
        <w:tc>
          <w:tcPr>
            <w:tcW w:w="1276" w:type="dxa"/>
            <w:gridSpan w:val="2"/>
          </w:tcPr>
          <w:p w:rsidR="009326E1" w:rsidRPr="009326E1" w:rsidRDefault="009326E1" w:rsidP="00C8630D">
            <w:pPr>
              <w:jc w:val="center"/>
              <w:rPr>
                <w:sz w:val="20"/>
                <w:szCs w:val="20"/>
              </w:rPr>
            </w:pPr>
            <w:r w:rsidRPr="009326E1">
              <w:rPr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9326E1" w:rsidRPr="009326E1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9326E1" w:rsidRPr="009326E1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3B0C6F" w:rsidTr="003B0C6F">
        <w:tc>
          <w:tcPr>
            <w:tcW w:w="851" w:type="dxa"/>
          </w:tcPr>
          <w:p w:rsidR="009326E1" w:rsidRPr="003B0C6F" w:rsidRDefault="009326E1" w:rsidP="006F03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670" w:type="dxa"/>
          </w:tcPr>
          <w:p w:rsidR="009326E1" w:rsidRPr="003B0C6F" w:rsidRDefault="006F0334" w:rsidP="00490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>Прямые линии и организация пространства.</w:t>
            </w:r>
          </w:p>
        </w:tc>
        <w:tc>
          <w:tcPr>
            <w:tcW w:w="1276" w:type="dxa"/>
            <w:gridSpan w:val="2"/>
          </w:tcPr>
          <w:p w:rsidR="009326E1" w:rsidRPr="003B0C6F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9326E1" w:rsidRPr="003B0C6F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9326E1" w:rsidRPr="003B0C6F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3B0C6F" w:rsidTr="003B0C6F">
        <w:tc>
          <w:tcPr>
            <w:tcW w:w="851" w:type="dxa"/>
          </w:tcPr>
          <w:p w:rsidR="009326E1" w:rsidRPr="003B0C6F" w:rsidRDefault="009326E1" w:rsidP="006F03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670" w:type="dxa"/>
          </w:tcPr>
          <w:p w:rsidR="009326E1" w:rsidRPr="003B0C6F" w:rsidRDefault="006F0334" w:rsidP="00490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 xml:space="preserve"> Цвет - элемент композиционного творчества. Свободные формы: линии и пятна.</w:t>
            </w:r>
          </w:p>
        </w:tc>
        <w:tc>
          <w:tcPr>
            <w:tcW w:w="1276" w:type="dxa"/>
            <w:gridSpan w:val="2"/>
          </w:tcPr>
          <w:p w:rsidR="009326E1" w:rsidRPr="003B0C6F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9326E1" w:rsidRPr="003B0C6F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9326E1" w:rsidRPr="003B0C6F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3B0C6F" w:rsidTr="003B0C6F">
        <w:tc>
          <w:tcPr>
            <w:tcW w:w="851" w:type="dxa"/>
          </w:tcPr>
          <w:p w:rsidR="009326E1" w:rsidRPr="003B0C6F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670" w:type="dxa"/>
          </w:tcPr>
          <w:p w:rsidR="009326E1" w:rsidRPr="003B0C6F" w:rsidRDefault="006F0334" w:rsidP="00490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 xml:space="preserve"> Буква - строка - текст. Искусство шрифта</w:t>
            </w:r>
            <w:r w:rsidR="00F34F29" w:rsidRPr="003B0C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9326E1" w:rsidRPr="003B0C6F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9326E1" w:rsidRPr="003B0C6F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9326E1" w:rsidRPr="003B0C6F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3B0C6F" w:rsidTr="003B0C6F">
        <w:trPr>
          <w:trHeight w:val="359"/>
        </w:trPr>
        <w:tc>
          <w:tcPr>
            <w:tcW w:w="851" w:type="dxa"/>
          </w:tcPr>
          <w:p w:rsidR="009326E1" w:rsidRPr="003B0C6F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670" w:type="dxa"/>
          </w:tcPr>
          <w:p w:rsidR="009326E1" w:rsidRPr="003B0C6F" w:rsidRDefault="0049032C" w:rsidP="00490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>Когда текст и изображение вместе. Композиционные основы макетирования в графическом дизайне.</w:t>
            </w:r>
          </w:p>
        </w:tc>
        <w:tc>
          <w:tcPr>
            <w:tcW w:w="1276" w:type="dxa"/>
            <w:gridSpan w:val="2"/>
          </w:tcPr>
          <w:p w:rsidR="009326E1" w:rsidRPr="003B0C6F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  <w:bookmarkStart w:id="0" w:name="_GoBack"/>
            <w:bookmarkEnd w:id="0"/>
          </w:p>
        </w:tc>
        <w:tc>
          <w:tcPr>
            <w:tcW w:w="1272" w:type="dxa"/>
          </w:tcPr>
          <w:p w:rsidR="009326E1" w:rsidRPr="003B0C6F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9326E1" w:rsidRPr="003B0C6F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630D" w:rsidRPr="003B0C6F" w:rsidTr="003B0C6F">
        <w:tc>
          <w:tcPr>
            <w:tcW w:w="851" w:type="dxa"/>
          </w:tcPr>
          <w:p w:rsidR="00C8630D" w:rsidRPr="003B0C6F" w:rsidRDefault="00C8630D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5670" w:type="dxa"/>
          </w:tcPr>
          <w:p w:rsidR="00C8630D" w:rsidRPr="003B0C6F" w:rsidRDefault="000D071F" w:rsidP="00E23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>В бескрайнем мире книг и журналов. Многообразие форм графического дизайна.</w:t>
            </w:r>
          </w:p>
        </w:tc>
        <w:tc>
          <w:tcPr>
            <w:tcW w:w="1276" w:type="dxa"/>
            <w:gridSpan w:val="2"/>
          </w:tcPr>
          <w:p w:rsidR="00C8630D" w:rsidRPr="003B0C6F" w:rsidRDefault="00C8630D" w:rsidP="00C8630D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C8630D" w:rsidRPr="003B0C6F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C8630D" w:rsidRPr="003B0C6F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630D" w:rsidRPr="003B0C6F" w:rsidTr="003B0C6F">
        <w:tc>
          <w:tcPr>
            <w:tcW w:w="851" w:type="dxa"/>
          </w:tcPr>
          <w:p w:rsidR="00C8630D" w:rsidRPr="003B0C6F" w:rsidRDefault="00C8630D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5670" w:type="dxa"/>
          </w:tcPr>
          <w:p w:rsidR="00C8630D" w:rsidRPr="003B0C6F" w:rsidRDefault="000D071F" w:rsidP="00E23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>Современное декоративно-прикладное искусство Республики Татарстан.</w:t>
            </w:r>
          </w:p>
        </w:tc>
        <w:tc>
          <w:tcPr>
            <w:tcW w:w="1276" w:type="dxa"/>
            <w:gridSpan w:val="2"/>
          </w:tcPr>
          <w:p w:rsidR="00C8630D" w:rsidRPr="003B0C6F" w:rsidRDefault="00C8630D" w:rsidP="00C8630D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C8630D" w:rsidRPr="003B0C6F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C8630D" w:rsidRPr="003B0C6F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071F" w:rsidRPr="003B0C6F" w:rsidTr="003B0C6F">
        <w:tc>
          <w:tcPr>
            <w:tcW w:w="10349" w:type="dxa"/>
            <w:gridSpan w:val="6"/>
          </w:tcPr>
          <w:p w:rsidR="000D071F" w:rsidRPr="003B0C6F" w:rsidRDefault="000D071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Раздел II.  Художественный язык конструктивных искусств.  (8ч)</w:t>
            </w:r>
          </w:p>
          <w:p w:rsidR="000D071F" w:rsidRPr="003B0C6F" w:rsidRDefault="000D071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3B0C6F" w:rsidTr="003B0C6F">
        <w:tc>
          <w:tcPr>
            <w:tcW w:w="851" w:type="dxa"/>
          </w:tcPr>
          <w:p w:rsidR="00776B4F" w:rsidRPr="003B0C6F" w:rsidRDefault="000D071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5670" w:type="dxa"/>
          </w:tcPr>
          <w:p w:rsidR="00776B4F" w:rsidRPr="003B0C6F" w:rsidRDefault="000D071F" w:rsidP="00AA1F49">
            <w:pPr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Объект и пространство. От плоскостного изображения к объемному макету.</w:t>
            </w:r>
          </w:p>
        </w:tc>
        <w:tc>
          <w:tcPr>
            <w:tcW w:w="1276" w:type="dxa"/>
            <w:gridSpan w:val="2"/>
          </w:tcPr>
          <w:p w:rsidR="00776B4F" w:rsidRPr="003B0C6F" w:rsidRDefault="00776B4F" w:rsidP="00C8630D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776B4F" w:rsidRPr="003B0C6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776B4F" w:rsidRPr="003B0C6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3B0C6F" w:rsidTr="003B0C6F">
        <w:tc>
          <w:tcPr>
            <w:tcW w:w="851" w:type="dxa"/>
          </w:tcPr>
          <w:p w:rsidR="00776B4F" w:rsidRPr="003B0C6F" w:rsidRDefault="000D071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5670" w:type="dxa"/>
          </w:tcPr>
          <w:p w:rsidR="00776B4F" w:rsidRPr="003B0C6F" w:rsidRDefault="000D071F" w:rsidP="00AA1F49">
            <w:pPr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Взаимосвязь объектов в архитектурном макете.</w:t>
            </w:r>
          </w:p>
        </w:tc>
        <w:tc>
          <w:tcPr>
            <w:tcW w:w="1276" w:type="dxa"/>
            <w:gridSpan w:val="2"/>
          </w:tcPr>
          <w:p w:rsidR="00776B4F" w:rsidRPr="003B0C6F" w:rsidRDefault="00776B4F" w:rsidP="00C8630D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776B4F" w:rsidRPr="003B0C6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776B4F" w:rsidRPr="003B0C6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3B0C6F" w:rsidTr="003B0C6F">
        <w:tc>
          <w:tcPr>
            <w:tcW w:w="851" w:type="dxa"/>
          </w:tcPr>
          <w:p w:rsidR="00776B4F" w:rsidRPr="003B0C6F" w:rsidRDefault="000D071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5670" w:type="dxa"/>
          </w:tcPr>
          <w:p w:rsidR="00776B4F" w:rsidRPr="003B0C6F" w:rsidRDefault="000D071F" w:rsidP="00AA1F49">
            <w:pPr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Конструкция: часть и целое. Здание как сочетание различных объемных форм. Понятие модуля.</w:t>
            </w:r>
          </w:p>
        </w:tc>
        <w:tc>
          <w:tcPr>
            <w:tcW w:w="1276" w:type="dxa"/>
            <w:gridSpan w:val="2"/>
          </w:tcPr>
          <w:p w:rsidR="00776B4F" w:rsidRPr="003B0C6F" w:rsidRDefault="00776B4F" w:rsidP="00C8630D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776B4F" w:rsidRPr="003B0C6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776B4F" w:rsidRPr="003B0C6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3B0C6F" w:rsidTr="003B0C6F">
        <w:tc>
          <w:tcPr>
            <w:tcW w:w="851" w:type="dxa"/>
          </w:tcPr>
          <w:p w:rsidR="00776B4F" w:rsidRPr="003B0C6F" w:rsidRDefault="000D071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5670" w:type="dxa"/>
          </w:tcPr>
          <w:p w:rsidR="00776B4F" w:rsidRPr="003B0C6F" w:rsidRDefault="000D071F" w:rsidP="00AA1F49">
            <w:pPr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Важнейшие архитектурные элементы здания.</w:t>
            </w:r>
          </w:p>
        </w:tc>
        <w:tc>
          <w:tcPr>
            <w:tcW w:w="1276" w:type="dxa"/>
            <w:gridSpan w:val="2"/>
          </w:tcPr>
          <w:p w:rsidR="00776B4F" w:rsidRPr="003B0C6F" w:rsidRDefault="00776B4F" w:rsidP="00C8630D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776B4F" w:rsidRPr="003B0C6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776B4F" w:rsidRPr="003B0C6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3B0C6F" w:rsidTr="003B0C6F">
        <w:tc>
          <w:tcPr>
            <w:tcW w:w="851" w:type="dxa"/>
          </w:tcPr>
          <w:p w:rsidR="00776B4F" w:rsidRPr="003B0C6F" w:rsidRDefault="000D071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5670" w:type="dxa"/>
          </w:tcPr>
          <w:p w:rsidR="00776B4F" w:rsidRPr="003B0C6F" w:rsidRDefault="000D071F" w:rsidP="005F1A7D">
            <w:pPr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Красота и целесообразность. Вещь как сочетание объемов и материальный образ времени.</w:t>
            </w:r>
          </w:p>
        </w:tc>
        <w:tc>
          <w:tcPr>
            <w:tcW w:w="1276" w:type="dxa"/>
            <w:gridSpan w:val="2"/>
          </w:tcPr>
          <w:p w:rsidR="00776B4F" w:rsidRPr="003B0C6F" w:rsidRDefault="00776B4F" w:rsidP="00C8630D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776B4F" w:rsidRPr="003B0C6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776B4F" w:rsidRPr="003B0C6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3B0C6F" w:rsidTr="003B0C6F">
        <w:tc>
          <w:tcPr>
            <w:tcW w:w="851" w:type="dxa"/>
          </w:tcPr>
          <w:p w:rsidR="00776B4F" w:rsidRPr="003B0C6F" w:rsidRDefault="000D071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5670" w:type="dxa"/>
          </w:tcPr>
          <w:p w:rsidR="00776B4F" w:rsidRPr="003B0C6F" w:rsidRDefault="000D071F" w:rsidP="005F1A7D">
            <w:pPr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Форма и материал</w:t>
            </w:r>
            <w:r w:rsidR="0037507B" w:rsidRPr="003B0C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gridSpan w:val="2"/>
          </w:tcPr>
          <w:p w:rsidR="00776B4F" w:rsidRPr="003B0C6F" w:rsidRDefault="00776B4F" w:rsidP="00C8630D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776B4F" w:rsidRPr="003B0C6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776B4F" w:rsidRPr="003B0C6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630D" w:rsidRPr="003B0C6F" w:rsidTr="003B0C6F">
        <w:tc>
          <w:tcPr>
            <w:tcW w:w="851" w:type="dxa"/>
          </w:tcPr>
          <w:p w:rsidR="00C8630D" w:rsidRPr="003B0C6F" w:rsidRDefault="000D071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5670" w:type="dxa"/>
          </w:tcPr>
          <w:p w:rsidR="000D071F" w:rsidRPr="003B0C6F" w:rsidRDefault="000D071F" w:rsidP="000D0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 xml:space="preserve">Цвет в архитектуре и дизайне. Роль цвета в формотворчестве. </w:t>
            </w:r>
          </w:p>
          <w:p w:rsidR="00C8630D" w:rsidRPr="003B0C6F" w:rsidRDefault="00C8630D" w:rsidP="00E234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C8630D" w:rsidRPr="003B0C6F" w:rsidRDefault="00C8630D" w:rsidP="00C8630D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C8630D" w:rsidRPr="003B0C6F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C8630D" w:rsidRPr="003B0C6F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3B0C6F" w:rsidTr="003B0C6F">
        <w:trPr>
          <w:trHeight w:val="178"/>
        </w:trPr>
        <w:tc>
          <w:tcPr>
            <w:tcW w:w="851" w:type="dxa"/>
          </w:tcPr>
          <w:p w:rsidR="00776B4F" w:rsidRPr="003B0C6F" w:rsidRDefault="000D071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5670" w:type="dxa"/>
          </w:tcPr>
          <w:p w:rsidR="00776B4F" w:rsidRPr="003B0C6F" w:rsidRDefault="000D071F" w:rsidP="00E23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 xml:space="preserve">Татарстанская символика и орнаментика в агитационном плакате на экологическую тему. </w:t>
            </w:r>
          </w:p>
        </w:tc>
        <w:tc>
          <w:tcPr>
            <w:tcW w:w="1276" w:type="dxa"/>
            <w:gridSpan w:val="2"/>
          </w:tcPr>
          <w:p w:rsidR="00776B4F" w:rsidRPr="003B0C6F" w:rsidRDefault="0083346C" w:rsidP="0083346C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776B4F" w:rsidRPr="003B0C6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776B4F" w:rsidRPr="003B0C6F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10349" w:type="dxa"/>
            <w:gridSpan w:val="6"/>
            <w:vAlign w:val="center"/>
          </w:tcPr>
          <w:p w:rsidR="003B0C6F" w:rsidRPr="003A0628" w:rsidRDefault="003B0C6F" w:rsidP="003B0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6F">
              <w:rPr>
                <w:rFonts w:ascii="Times New Roman" w:hAnsi="Times New Roman" w:cs="Times New Roman"/>
                <w:b/>
                <w:sz w:val="20"/>
                <w:szCs w:val="20"/>
              </w:rPr>
              <w:t>Раздел III. Социальное значение дизайна и архитектуры как среды жизни человека. (10ч)</w:t>
            </w:r>
          </w:p>
          <w:p w:rsidR="003B0C6F" w:rsidRPr="003B0C6F" w:rsidRDefault="003B0C6F" w:rsidP="003B0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C6F"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5670" w:type="dxa"/>
          </w:tcPr>
          <w:p w:rsidR="003B0C6F" w:rsidRPr="003B0C6F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>Социальное значение дизайна и архитектуры в жизни человека.</w:t>
            </w:r>
          </w:p>
        </w:tc>
        <w:tc>
          <w:tcPr>
            <w:tcW w:w="1276" w:type="dxa"/>
            <w:gridSpan w:val="2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C6F"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5670" w:type="dxa"/>
          </w:tcPr>
          <w:p w:rsidR="003B0C6F" w:rsidRPr="003B0C6F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 xml:space="preserve"> Город сквозь времена и страны. Образы материальной культуры прошлого.</w:t>
            </w:r>
          </w:p>
        </w:tc>
        <w:tc>
          <w:tcPr>
            <w:tcW w:w="1276" w:type="dxa"/>
            <w:gridSpan w:val="2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C6F"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5670" w:type="dxa"/>
          </w:tcPr>
          <w:p w:rsidR="003B0C6F" w:rsidRPr="003B0C6F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>Пути развития современной архитектуры и дизайна.</w:t>
            </w:r>
          </w:p>
        </w:tc>
        <w:tc>
          <w:tcPr>
            <w:tcW w:w="1276" w:type="dxa"/>
            <w:gridSpan w:val="2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C6F"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5670" w:type="dxa"/>
          </w:tcPr>
          <w:p w:rsidR="003B0C6F" w:rsidRPr="003B0C6F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>Пути развития современной архитектуры и дизайна.</w:t>
            </w:r>
          </w:p>
        </w:tc>
        <w:tc>
          <w:tcPr>
            <w:tcW w:w="1276" w:type="dxa"/>
            <w:gridSpan w:val="2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C6F"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5670" w:type="dxa"/>
          </w:tcPr>
          <w:p w:rsidR="003B0C6F" w:rsidRPr="003B0C6F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>Город, микрорайон, улица.</w:t>
            </w:r>
          </w:p>
        </w:tc>
        <w:tc>
          <w:tcPr>
            <w:tcW w:w="1276" w:type="dxa"/>
            <w:gridSpan w:val="2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C6F"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5670" w:type="dxa"/>
          </w:tcPr>
          <w:p w:rsidR="003B0C6F" w:rsidRPr="003B0C6F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>Городской дизайн.</w:t>
            </w:r>
          </w:p>
        </w:tc>
        <w:tc>
          <w:tcPr>
            <w:tcW w:w="1276" w:type="dxa"/>
            <w:gridSpan w:val="2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C6F"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5670" w:type="dxa"/>
          </w:tcPr>
          <w:p w:rsidR="003B0C6F" w:rsidRPr="003B0C6F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C6F">
              <w:rPr>
                <w:rFonts w:ascii="Times New Roman" w:hAnsi="Times New Roman" w:cs="Times New Roman"/>
                <w:sz w:val="20"/>
                <w:szCs w:val="20"/>
              </w:rPr>
              <w:t>Интерьер и вещь в доме. Дизайн - пространственно-вещной среды интерьера.</w:t>
            </w:r>
          </w:p>
        </w:tc>
        <w:tc>
          <w:tcPr>
            <w:tcW w:w="1276" w:type="dxa"/>
            <w:gridSpan w:val="2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</w:rPr>
            </w:pPr>
            <w:r w:rsidRPr="003B0C6F"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1272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P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0446EA" w:rsidRDefault="003B0C6F" w:rsidP="00AE1783">
            <w:pPr>
              <w:jc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5670" w:type="dxa"/>
          </w:tcPr>
          <w:p w:rsidR="003B0C6F" w:rsidRPr="000446EA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07B">
              <w:rPr>
                <w:rFonts w:ascii="Times New Roman" w:hAnsi="Times New Roman" w:cs="Times New Roman"/>
                <w:sz w:val="20"/>
                <w:szCs w:val="20"/>
              </w:rPr>
              <w:t>Организация архитектурно-ландшафтного пространства.</w:t>
            </w:r>
          </w:p>
        </w:tc>
        <w:tc>
          <w:tcPr>
            <w:tcW w:w="1276" w:type="dxa"/>
            <w:gridSpan w:val="2"/>
          </w:tcPr>
          <w:p w:rsidR="003B0C6F" w:rsidRDefault="003B0C6F" w:rsidP="00AE1783">
            <w:pPr>
              <w:jc w:val="center"/>
            </w:pPr>
            <w:r w:rsidRPr="00402D95">
              <w:t>(1ч)</w:t>
            </w:r>
          </w:p>
        </w:tc>
        <w:tc>
          <w:tcPr>
            <w:tcW w:w="1272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0446EA" w:rsidRDefault="003B0C6F" w:rsidP="00AE1783">
            <w:pPr>
              <w:jc w:val="center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5670" w:type="dxa"/>
          </w:tcPr>
          <w:p w:rsidR="003B0C6F" w:rsidRPr="000446EA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07B">
              <w:rPr>
                <w:rFonts w:ascii="Times New Roman" w:hAnsi="Times New Roman" w:cs="Times New Roman"/>
                <w:sz w:val="20"/>
                <w:szCs w:val="20"/>
              </w:rPr>
              <w:t xml:space="preserve">Замысел  </w:t>
            </w:r>
            <w:proofErr w:type="gramStart"/>
            <w:r w:rsidRPr="0037507B">
              <w:rPr>
                <w:rFonts w:ascii="Times New Roman" w:hAnsi="Times New Roman" w:cs="Times New Roman"/>
                <w:sz w:val="20"/>
                <w:szCs w:val="20"/>
              </w:rPr>
              <w:t>архитектурного проекта</w:t>
            </w:r>
            <w:proofErr w:type="gramEnd"/>
            <w:r w:rsidRPr="0037507B">
              <w:rPr>
                <w:rFonts w:ascii="Times New Roman" w:hAnsi="Times New Roman" w:cs="Times New Roman"/>
                <w:sz w:val="20"/>
                <w:szCs w:val="20"/>
              </w:rPr>
              <w:t xml:space="preserve">  и его осуществление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3B0C6F" w:rsidRDefault="003B0C6F" w:rsidP="00AE1783">
            <w:pPr>
              <w:jc w:val="center"/>
            </w:pPr>
            <w:r w:rsidRPr="00402D95">
              <w:t>(1ч)</w:t>
            </w:r>
          </w:p>
        </w:tc>
        <w:tc>
          <w:tcPr>
            <w:tcW w:w="1272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0446EA" w:rsidRDefault="003B0C6F" w:rsidP="00AE1783">
            <w:pPr>
              <w:jc w:val="center"/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5670" w:type="dxa"/>
          </w:tcPr>
          <w:p w:rsidR="003B0C6F" w:rsidRPr="000446EA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07B">
              <w:rPr>
                <w:rFonts w:ascii="Times New Roman" w:hAnsi="Times New Roman" w:cs="Times New Roman"/>
                <w:sz w:val="20"/>
                <w:szCs w:val="20"/>
              </w:rPr>
              <w:t>Монументально - декоративное искусство Татарстана.</w:t>
            </w:r>
          </w:p>
        </w:tc>
        <w:tc>
          <w:tcPr>
            <w:tcW w:w="1276" w:type="dxa"/>
            <w:gridSpan w:val="2"/>
          </w:tcPr>
          <w:p w:rsidR="003B0C6F" w:rsidRDefault="003B0C6F" w:rsidP="00AE1783">
            <w:pPr>
              <w:jc w:val="center"/>
            </w:pPr>
            <w:r w:rsidRPr="00402D95">
              <w:t>(1ч)</w:t>
            </w:r>
          </w:p>
        </w:tc>
        <w:tc>
          <w:tcPr>
            <w:tcW w:w="1272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10349" w:type="dxa"/>
            <w:gridSpan w:val="6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D2">
              <w:rPr>
                <w:rFonts w:ascii="Times New Roman" w:hAnsi="Times New Roman" w:cs="Times New Roman"/>
                <w:b/>
                <w:sz w:val="20"/>
                <w:szCs w:val="20"/>
              </w:rPr>
              <w:t>Раздел IV. Образ человека и индивидуальное проектирование.</w:t>
            </w: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0446EA" w:rsidRDefault="003B0C6F" w:rsidP="00AE1783">
            <w:pPr>
              <w:jc w:val="center"/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5670" w:type="dxa"/>
          </w:tcPr>
          <w:p w:rsidR="003B0C6F" w:rsidRPr="000446EA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BD2">
              <w:rPr>
                <w:rFonts w:ascii="Times New Roman" w:hAnsi="Times New Roman" w:cs="Times New Roman"/>
                <w:sz w:val="20"/>
                <w:szCs w:val="20"/>
              </w:rPr>
              <w:t>Мой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- мой образ жизни. Скажи мне</w:t>
            </w:r>
            <w:r w:rsidRPr="00E62BD2">
              <w:rPr>
                <w:rFonts w:ascii="Times New Roman" w:hAnsi="Times New Roman" w:cs="Times New Roman"/>
                <w:sz w:val="20"/>
                <w:szCs w:val="20"/>
              </w:rPr>
              <w:t>, как ты живешь, и я скажу, какой у тебя дом.</w:t>
            </w:r>
          </w:p>
        </w:tc>
        <w:tc>
          <w:tcPr>
            <w:tcW w:w="1276" w:type="dxa"/>
            <w:gridSpan w:val="2"/>
          </w:tcPr>
          <w:p w:rsidR="003B0C6F" w:rsidRDefault="003B0C6F" w:rsidP="00AE1783">
            <w:pPr>
              <w:jc w:val="center"/>
            </w:pPr>
            <w:r w:rsidRPr="00402D95">
              <w:t>(1ч)</w:t>
            </w:r>
          </w:p>
        </w:tc>
        <w:tc>
          <w:tcPr>
            <w:tcW w:w="1272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0446EA" w:rsidRDefault="003B0C6F" w:rsidP="00AE1783">
            <w:pPr>
              <w:jc w:val="center"/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5670" w:type="dxa"/>
          </w:tcPr>
          <w:p w:rsidR="003B0C6F" w:rsidRPr="000446EA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BD2">
              <w:rPr>
                <w:rFonts w:ascii="Times New Roman" w:hAnsi="Times New Roman" w:cs="Times New Roman"/>
                <w:sz w:val="20"/>
                <w:szCs w:val="20"/>
              </w:rPr>
              <w:t>Интерьер, который мы создаем.</w:t>
            </w:r>
          </w:p>
        </w:tc>
        <w:tc>
          <w:tcPr>
            <w:tcW w:w="1276" w:type="dxa"/>
            <w:gridSpan w:val="2"/>
          </w:tcPr>
          <w:p w:rsidR="003B0C6F" w:rsidRDefault="003B0C6F" w:rsidP="00AE1783">
            <w:pPr>
              <w:jc w:val="center"/>
            </w:pPr>
            <w:r w:rsidRPr="00402D95">
              <w:t>(1ч)</w:t>
            </w:r>
          </w:p>
        </w:tc>
        <w:tc>
          <w:tcPr>
            <w:tcW w:w="1272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0446EA" w:rsidRDefault="003B0C6F" w:rsidP="00AE1783">
            <w:pPr>
              <w:jc w:val="center"/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5670" w:type="dxa"/>
          </w:tcPr>
          <w:p w:rsidR="003B0C6F" w:rsidRPr="000446EA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BD2">
              <w:rPr>
                <w:rFonts w:ascii="Times New Roman" w:hAnsi="Times New Roman" w:cs="Times New Roman"/>
                <w:sz w:val="20"/>
                <w:szCs w:val="20"/>
              </w:rPr>
              <w:t>Пугало в огороде… или под шепот фонтанных струй.</w:t>
            </w:r>
          </w:p>
        </w:tc>
        <w:tc>
          <w:tcPr>
            <w:tcW w:w="1276" w:type="dxa"/>
            <w:gridSpan w:val="2"/>
          </w:tcPr>
          <w:p w:rsidR="003B0C6F" w:rsidRDefault="003B0C6F" w:rsidP="00AE1783">
            <w:pPr>
              <w:jc w:val="center"/>
            </w:pPr>
            <w:r w:rsidRPr="00402D95">
              <w:t>(1ч)</w:t>
            </w:r>
          </w:p>
        </w:tc>
        <w:tc>
          <w:tcPr>
            <w:tcW w:w="1272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0446EA" w:rsidRDefault="003B0C6F" w:rsidP="00AE178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30.</w:t>
            </w:r>
          </w:p>
        </w:tc>
        <w:tc>
          <w:tcPr>
            <w:tcW w:w="5670" w:type="dxa"/>
          </w:tcPr>
          <w:p w:rsidR="003B0C6F" w:rsidRPr="000446EA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BD2">
              <w:rPr>
                <w:rFonts w:ascii="Times New Roman" w:hAnsi="Times New Roman" w:cs="Times New Roman"/>
                <w:sz w:val="20"/>
                <w:szCs w:val="20"/>
              </w:rPr>
              <w:t>Мода, культура и ты. Композиционно-конструктивные принципы дизайна одежды.</w:t>
            </w:r>
          </w:p>
        </w:tc>
        <w:tc>
          <w:tcPr>
            <w:tcW w:w="1276" w:type="dxa"/>
            <w:gridSpan w:val="2"/>
          </w:tcPr>
          <w:p w:rsidR="003B0C6F" w:rsidRDefault="003B0C6F" w:rsidP="00AE1783">
            <w:pPr>
              <w:jc w:val="center"/>
            </w:pPr>
            <w:r w:rsidRPr="00402D95">
              <w:t>(1ч)</w:t>
            </w:r>
          </w:p>
        </w:tc>
        <w:tc>
          <w:tcPr>
            <w:tcW w:w="1272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0446EA" w:rsidRDefault="003B0C6F" w:rsidP="00AE1783">
            <w:pPr>
              <w:jc w:val="center"/>
              <w:rPr>
                <w:b/>
              </w:rPr>
            </w:pPr>
            <w:r>
              <w:rPr>
                <w:b/>
              </w:rPr>
              <w:t>31.</w:t>
            </w:r>
          </w:p>
        </w:tc>
        <w:tc>
          <w:tcPr>
            <w:tcW w:w="5670" w:type="dxa"/>
          </w:tcPr>
          <w:p w:rsidR="003B0C6F" w:rsidRPr="000446EA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BD2">
              <w:rPr>
                <w:rFonts w:ascii="Times New Roman" w:hAnsi="Times New Roman" w:cs="Times New Roman"/>
                <w:sz w:val="20"/>
                <w:szCs w:val="20"/>
              </w:rPr>
              <w:t>Встречают по одежке.</w:t>
            </w:r>
          </w:p>
        </w:tc>
        <w:tc>
          <w:tcPr>
            <w:tcW w:w="1276" w:type="dxa"/>
            <w:gridSpan w:val="2"/>
          </w:tcPr>
          <w:p w:rsidR="003B0C6F" w:rsidRDefault="003B0C6F" w:rsidP="00AE1783">
            <w:pPr>
              <w:jc w:val="center"/>
            </w:pPr>
            <w:r w:rsidRPr="00402D95">
              <w:t>(1ч)</w:t>
            </w:r>
          </w:p>
        </w:tc>
        <w:tc>
          <w:tcPr>
            <w:tcW w:w="1272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0446EA" w:rsidRDefault="003B0C6F" w:rsidP="00AE1783">
            <w:pPr>
              <w:jc w:val="center"/>
              <w:rPr>
                <w:b/>
              </w:rPr>
            </w:pPr>
            <w:r>
              <w:rPr>
                <w:b/>
              </w:rPr>
              <w:t>32.</w:t>
            </w:r>
          </w:p>
        </w:tc>
        <w:tc>
          <w:tcPr>
            <w:tcW w:w="5670" w:type="dxa"/>
          </w:tcPr>
          <w:p w:rsidR="003B0C6F" w:rsidRPr="000446EA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BD2">
              <w:rPr>
                <w:rFonts w:ascii="Times New Roman" w:hAnsi="Times New Roman" w:cs="Times New Roman"/>
                <w:sz w:val="20"/>
                <w:szCs w:val="20"/>
              </w:rPr>
              <w:t>Автопортрет на каждый день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3B0C6F" w:rsidRDefault="003B0C6F" w:rsidP="00AE1783">
            <w:pPr>
              <w:jc w:val="center"/>
            </w:pPr>
            <w:r w:rsidRPr="00402D95">
              <w:t>(1ч)</w:t>
            </w:r>
          </w:p>
        </w:tc>
        <w:tc>
          <w:tcPr>
            <w:tcW w:w="1272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Pr="000446EA" w:rsidRDefault="003B0C6F" w:rsidP="00AE1783">
            <w:pPr>
              <w:jc w:val="center"/>
              <w:rPr>
                <w:b/>
              </w:rPr>
            </w:pPr>
            <w:r>
              <w:rPr>
                <w:b/>
              </w:rPr>
              <w:t>33.</w:t>
            </w:r>
          </w:p>
        </w:tc>
        <w:tc>
          <w:tcPr>
            <w:tcW w:w="5670" w:type="dxa"/>
          </w:tcPr>
          <w:p w:rsidR="003B0C6F" w:rsidRPr="000446EA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BD2">
              <w:rPr>
                <w:rFonts w:ascii="Times New Roman" w:hAnsi="Times New Roman" w:cs="Times New Roman"/>
                <w:sz w:val="20"/>
                <w:szCs w:val="20"/>
              </w:rPr>
              <w:t xml:space="preserve">Имидж: лик или </w:t>
            </w:r>
            <w:proofErr w:type="gramStart"/>
            <w:r w:rsidRPr="00E62BD2">
              <w:rPr>
                <w:rFonts w:ascii="Times New Roman" w:hAnsi="Times New Roman" w:cs="Times New Roman"/>
                <w:sz w:val="20"/>
                <w:szCs w:val="20"/>
              </w:rPr>
              <w:t>личина</w:t>
            </w:r>
            <w:proofErr w:type="gramEnd"/>
            <w:r w:rsidRPr="00E62BD2">
              <w:rPr>
                <w:rFonts w:ascii="Times New Roman" w:hAnsi="Times New Roman" w:cs="Times New Roman"/>
                <w:sz w:val="20"/>
                <w:szCs w:val="20"/>
              </w:rPr>
              <w:t xml:space="preserve">?  Сфера </w:t>
            </w:r>
            <w:proofErr w:type="gramStart"/>
            <w:r w:rsidRPr="00E62BD2">
              <w:rPr>
                <w:rFonts w:ascii="Times New Roman" w:hAnsi="Times New Roman" w:cs="Times New Roman"/>
                <w:sz w:val="20"/>
                <w:szCs w:val="20"/>
              </w:rPr>
              <w:t>имидж-дизайна</w:t>
            </w:r>
            <w:proofErr w:type="gramEnd"/>
            <w:r w:rsidRPr="00E62B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3B0C6F" w:rsidRDefault="003B0C6F" w:rsidP="00AE1783">
            <w:pPr>
              <w:jc w:val="center"/>
            </w:pPr>
            <w:r w:rsidRPr="002D4D56">
              <w:t>(1ч)</w:t>
            </w:r>
          </w:p>
        </w:tc>
        <w:tc>
          <w:tcPr>
            <w:tcW w:w="1272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Default="003B0C6F" w:rsidP="00AE1783">
            <w:pPr>
              <w:jc w:val="center"/>
              <w:rPr>
                <w:b/>
              </w:rPr>
            </w:pPr>
            <w:r>
              <w:rPr>
                <w:b/>
              </w:rPr>
              <w:t>34.</w:t>
            </w:r>
          </w:p>
        </w:tc>
        <w:tc>
          <w:tcPr>
            <w:tcW w:w="5670" w:type="dxa"/>
          </w:tcPr>
          <w:p w:rsidR="003B0C6F" w:rsidRPr="000446EA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BD2">
              <w:rPr>
                <w:rFonts w:ascii="Times New Roman" w:hAnsi="Times New Roman" w:cs="Times New Roman"/>
                <w:sz w:val="20"/>
                <w:szCs w:val="20"/>
              </w:rPr>
              <w:t>Моделируя себя - моделируешь мир.</w:t>
            </w:r>
          </w:p>
        </w:tc>
        <w:tc>
          <w:tcPr>
            <w:tcW w:w="1276" w:type="dxa"/>
            <w:gridSpan w:val="2"/>
          </w:tcPr>
          <w:p w:rsidR="003B0C6F" w:rsidRDefault="003B0C6F" w:rsidP="00AE1783">
            <w:pPr>
              <w:jc w:val="center"/>
            </w:pPr>
            <w:r>
              <w:t>(</w:t>
            </w:r>
            <w:r w:rsidRPr="00CC74A6">
              <w:t>1ч)</w:t>
            </w:r>
          </w:p>
        </w:tc>
        <w:tc>
          <w:tcPr>
            <w:tcW w:w="1272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C6F" w:rsidRPr="003B0C6F" w:rsidTr="003B0C6F">
        <w:trPr>
          <w:trHeight w:val="178"/>
        </w:trPr>
        <w:tc>
          <w:tcPr>
            <w:tcW w:w="851" w:type="dxa"/>
          </w:tcPr>
          <w:p w:rsidR="003B0C6F" w:rsidRDefault="003B0C6F" w:rsidP="00AE1783">
            <w:pPr>
              <w:jc w:val="center"/>
              <w:rPr>
                <w:b/>
              </w:rPr>
            </w:pPr>
            <w:r>
              <w:rPr>
                <w:b/>
              </w:rPr>
              <w:t>35.</w:t>
            </w:r>
          </w:p>
        </w:tc>
        <w:tc>
          <w:tcPr>
            <w:tcW w:w="5670" w:type="dxa"/>
          </w:tcPr>
          <w:p w:rsidR="003B0C6F" w:rsidRPr="000446EA" w:rsidRDefault="003B0C6F" w:rsidP="00AE1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BD2">
              <w:rPr>
                <w:rFonts w:ascii="Times New Roman" w:hAnsi="Times New Roman" w:cs="Times New Roman"/>
                <w:sz w:val="20"/>
                <w:szCs w:val="20"/>
              </w:rPr>
              <w:t>Иллюстрирование произведения литературы одного из писателей Татарстана.</w:t>
            </w:r>
          </w:p>
        </w:tc>
        <w:tc>
          <w:tcPr>
            <w:tcW w:w="1276" w:type="dxa"/>
            <w:gridSpan w:val="2"/>
          </w:tcPr>
          <w:p w:rsidR="003B0C6F" w:rsidRDefault="003B0C6F" w:rsidP="00AE1783">
            <w:pPr>
              <w:jc w:val="center"/>
            </w:pPr>
            <w:r>
              <w:t>(</w:t>
            </w:r>
            <w:r w:rsidRPr="00CC74A6">
              <w:t>1ч)</w:t>
            </w:r>
          </w:p>
        </w:tc>
        <w:tc>
          <w:tcPr>
            <w:tcW w:w="1272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3B0C6F" w:rsidRDefault="003B0C6F" w:rsidP="00AE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3442" w:rsidRPr="003B0C6F" w:rsidRDefault="00E23442" w:rsidP="003B0C6F">
      <w:pPr>
        <w:rPr>
          <w:rFonts w:ascii="Times New Roman" w:hAnsi="Times New Roman" w:cs="Times New Roman"/>
          <w:b/>
          <w:sz w:val="20"/>
          <w:szCs w:val="20"/>
        </w:rPr>
      </w:pPr>
    </w:p>
    <w:p w:rsidR="003B0C6F" w:rsidRPr="003A0628" w:rsidRDefault="003B0C6F">
      <w:pPr>
        <w:rPr>
          <w:rFonts w:ascii="Times New Roman" w:hAnsi="Times New Roman" w:cs="Times New Roman"/>
          <w:b/>
          <w:sz w:val="24"/>
          <w:szCs w:val="24"/>
        </w:rPr>
      </w:pPr>
    </w:p>
    <w:sectPr w:rsidR="003B0C6F" w:rsidRPr="003A062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F4E" w:rsidRDefault="00064F4E" w:rsidP="00D17F34">
      <w:pPr>
        <w:spacing w:after="0" w:line="240" w:lineRule="auto"/>
      </w:pPr>
      <w:r>
        <w:separator/>
      </w:r>
    </w:p>
  </w:endnote>
  <w:endnote w:type="continuationSeparator" w:id="0">
    <w:p w:rsidR="00064F4E" w:rsidRDefault="00064F4E" w:rsidP="00D17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F4E" w:rsidRDefault="00064F4E" w:rsidP="00D17F34">
      <w:pPr>
        <w:spacing w:after="0" w:line="240" w:lineRule="auto"/>
      </w:pPr>
      <w:r>
        <w:separator/>
      </w:r>
    </w:p>
  </w:footnote>
  <w:footnote w:type="continuationSeparator" w:id="0">
    <w:p w:rsidR="00064F4E" w:rsidRDefault="00064F4E" w:rsidP="00D17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F34" w:rsidRPr="00D17F34" w:rsidRDefault="00D17F34" w:rsidP="00D17F34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94"/>
    <w:rsid w:val="000446EA"/>
    <w:rsid w:val="00064F4E"/>
    <w:rsid w:val="000D071F"/>
    <w:rsid w:val="000E0B4F"/>
    <w:rsid w:val="000F5BBB"/>
    <w:rsid w:val="0010623C"/>
    <w:rsid w:val="001223D4"/>
    <w:rsid w:val="001319AE"/>
    <w:rsid w:val="00144F4F"/>
    <w:rsid w:val="00156B47"/>
    <w:rsid w:val="00165EB5"/>
    <w:rsid w:val="00167A98"/>
    <w:rsid w:val="00180EF5"/>
    <w:rsid w:val="001C34CB"/>
    <w:rsid w:val="002437EE"/>
    <w:rsid w:val="00253DED"/>
    <w:rsid w:val="0037507B"/>
    <w:rsid w:val="003A0628"/>
    <w:rsid w:val="003B0C6F"/>
    <w:rsid w:val="003B72FD"/>
    <w:rsid w:val="00443C02"/>
    <w:rsid w:val="0049032C"/>
    <w:rsid w:val="00501B28"/>
    <w:rsid w:val="005D2494"/>
    <w:rsid w:val="005F6B7F"/>
    <w:rsid w:val="00665CA5"/>
    <w:rsid w:val="006C4722"/>
    <w:rsid w:val="006D7426"/>
    <w:rsid w:val="006F0334"/>
    <w:rsid w:val="00776B4F"/>
    <w:rsid w:val="008031A3"/>
    <w:rsid w:val="0083346C"/>
    <w:rsid w:val="00840665"/>
    <w:rsid w:val="00882FDC"/>
    <w:rsid w:val="009326E1"/>
    <w:rsid w:val="00967558"/>
    <w:rsid w:val="00992DA9"/>
    <w:rsid w:val="00993CC6"/>
    <w:rsid w:val="009D5BDF"/>
    <w:rsid w:val="009E412C"/>
    <w:rsid w:val="00A15828"/>
    <w:rsid w:val="00A460BD"/>
    <w:rsid w:val="00A864B5"/>
    <w:rsid w:val="00AE404C"/>
    <w:rsid w:val="00B45ECF"/>
    <w:rsid w:val="00C77667"/>
    <w:rsid w:val="00C849B2"/>
    <w:rsid w:val="00C8630D"/>
    <w:rsid w:val="00D029C2"/>
    <w:rsid w:val="00D17F34"/>
    <w:rsid w:val="00D246D7"/>
    <w:rsid w:val="00D52B08"/>
    <w:rsid w:val="00D65794"/>
    <w:rsid w:val="00D71F59"/>
    <w:rsid w:val="00D8353F"/>
    <w:rsid w:val="00E23442"/>
    <w:rsid w:val="00E62BD2"/>
    <w:rsid w:val="00EA16AB"/>
    <w:rsid w:val="00ED4A52"/>
    <w:rsid w:val="00EE7CBD"/>
    <w:rsid w:val="00F21EDA"/>
    <w:rsid w:val="00F34F29"/>
    <w:rsid w:val="00F5607F"/>
    <w:rsid w:val="00FA4CC1"/>
    <w:rsid w:val="00FC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17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7F34"/>
  </w:style>
  <w:style w:type="paragraph" w:styleId="a6">
    <w:name w:val="footer"/>
    <w:basedOn w:val="a"/>
    <w:link w:val="a7"/>
    <w:uiPriority w:val="99"/>
    <w:unhideWhenUsed/>
    <w:rsid w:val="00D17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7F34"/>
  </w:style>
  <w:style w:type="paragraph" w:styleId="a8">
    <w:name w:val="Balloon Text"/>
    <w:basedOn w:val="a"/>
    <w:link w:val="a9"/>
    <w:uiPriority w:val="99"/>
    <w:semiHidden/>
    <w:unhideWhenUsed/>
    <w:rsid w:val="0080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17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7F34"/>
  </w:style>
  <w:style w:type="paragraph" w:styleId="a6">
    <w:name w:val="footer"/>
    <w:basedOn w:val="a"/>
    <w:link w:val="a7"/>
    <w:uiPriority w:val="99"/>
    <w:unhideWhenUsed/>
    <w:rsid w:val="00D17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7F34"/>
  </w:style>
  <w:style w:type="paragraph" w:styleId="a8">
    <w:name w:val="Balloon Text"/>
    <w:basedOn w:val="a"/>
    <w:link w:val="a9"/>
    <w:uiPriority w:val="99"/>
    <w:semiHidden/>
    <w:unhideWhenUsed/>
    <w:rsid w:val="0080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EA6A1-490B-4BB0-8FE4-7FD9760C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3701</Words>
  <Characters>21098</Characters>
  <Application>Microsoft Office Word</Application>
  <DocSecurity>4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№1</dc:creator>
  <cp:lastModifiedBy>Admin</cp:lastModifiedBy>
  <cp:revision>2</cp:revision>
  <cp:lastPrinted>2020-10-14T11:09:00Z</cp:lastPrinted>
  <dcterms:created xsi:type="dcterms:W3CDTF">2020-10-16T11:45:00Z</dcterms:created>
  <dcterms:modified xsi:type="dcterms:W3CDTF">2020-10-16T11:45:00Z</dcterms:modified>
</cp:coreProperties>
</file>